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6F" w:rsidRPr="008753B7" w:rsidRDefault="00AA396F" w:rsidP="00AA396F">
      <w:pPr>
        <w:pStyle w:val="a3"/>
        <w:outlineLvl w:val="0"/>
        <w:rPr>
          <w:b/>
        </w:rPr>
      </w:pPr>
      <w:r w:rsidRPr="008753B7">
        <w:rPr>
          <w:b/>
        </w:rPr>
        <w:t>ПОЯСНИТЕЛЬНАЯ ЗАПИСКА</w:t>
      </w:r>
    </w:p>
    <w:p w:rsidR="006E7816" w:rsidRDefault="00AA396F" w:rsidP="003561BF">
      <w:pPr>
        <w:jc w:val="center"/>
        <w:rPr>
          <w:b/>
          <w:sz w:val="28"/>
          <w:szCs w:val="28"/>
        </w:rPr>
      </w:pPr>
      <w:r w:rsidRPr="008753B7">
        <w:rPr>
          <w:b/>
          <w:sz w:val="28"/>
        </w:rPr>
        <w:t>к пр</w:t>
      </w:r>
      <w:r>
        <w:rPr>
          <w:b/>
          <w:sz w:val="28"/>
        </w:rPr>
        <w:t xml:space="preserve">оекту </w:t>
      </w:r>
      <w:r w:rsidRPr="00433F7D">
        <w:rPr>
          <w:b/>
          <w:sz w:val="28"/>
        </w:rPr>
        <w:t>указа</w:t>
      </w:r>
      <w:r>
        <w:rPr>
          <w:b/>
          <w:sz w:val="28"/>
        </w:rPr>
        <w:t xml:space="preserve"> Губернатора Кировской</w:t>
      </w:r>
      <w:r w:rsidRPr="008753B7">
        <w:rPr>
          <w:b/>
          <w:sz w:val="28"/>
        </w:rPr>
        <w:t xml:space="preserve"> области </w:t>
      </w:r>
      <w:r>
        <w:rPr>
          <w:b/>
          <w:sz w:val="28"/>
        </w:rPr>
        <w:t>«</w:t>
      </w:r>
      <w:r w:rsidR="003561BF">
        <w:rPr>
          <w:b/>
          <w:bCs/>
          <w:color w:val="000000"/>
          <w:spacing w:val="1"/>
          <w:sz w:val="28"/>
          <w:szCs w:val="28"/>
        </w:rPr>
        <w:t xml:space="preserve">О внесении </w:t>
      </w:r>
      <w:r w:rsidR="003561BF">
        <w:rPr>
          <w:b/>
          <w:bCs/>
          <w:color w:val="000000"/>
          <w:spacing w:val="1"/>
          <w:sz w:val="28"/>
          <w:szCs w:val="28"/>
        </w:rPr>
        <w:br/>
        <w:t xml:space="preserve">изменений </w:t>
      </w:r>
      <w:r w:rsidR="003561BF" w:rsidRPr="00755E92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3561BF" w:rsidRPr="00755E92">
        <w:rPr>
          <w:b/>
          <w:sz w:val="28"/>
          <w:szCs w:val="28"/>
        </w:rPr>
        <w:t xml:space="preserve">Указ Губернатора Кировской области от 23.09.2015 </w:t>
      </w:r>
      <w:r w:rsidR="003561BF">
        <w:rPr>
          <w:b/>
          <w:sz w:val="28"/>
          <w:szCs w:val="28"/>
        </w:rPr>
        <w:br/>
      </w:r>
      <w:r w:rsidR="003561BF" w:rsidRPr="00755E92">
        <w:rPr>
          <w:b/>
          <w:sz w:val="28"/>
          <w:szCs w:val="28"/>
        </w:rPr>
        <w:t xml:space="preserve">№ 212 «Об образовании комиссии по координации работы </w:t>
      </w:r>
      <w:r w:rsidR="003561BF">
        <w:rPr>
          <w:b/>
          <w:sz w:val="28"/>
          <w:szCs w:val="28"/>
        </w:rPr>
        <w:br/>
      </w:r>
      <w:r w:rsidR="003561BF" w:rsidRPr="00755E92">
        <w:rPr>
          <w:b/>
          <w:sz w:val="28"/>
          <w:szCs w:val="28"/>
        </w:rPr>
        <w:t>по противодействию коррупции в Кировской области»</w:t>
      </w:r>
    </w:p>
    <w:p w:rsidR="003561BF" w:rsidRPr="003561BF" w:rsidRDefault="003561BF" w:rsidP="003561BF">
      <w:pPr>
        <w:spacing w:line="480" w:lineRule="exact"/>
        <w:jc w:val="center"/>
        <w:rPr>
          <w:b/>
          <w:sz w:val="28"/>
        </w:rPr>
      </w:pPr>
    </w:p>
    <w:p w:rsidR="00A447FC" w:rsidRPr="003561BF" w:rsidRDefault="00F27B33" w:rsidP="00656491">
      <w:pPr>
        <w:spacing w:line="450" w:lineRule="exact"/>
        <w:ind w:left="142" w:right="-142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Проект</w:t>
      </w:r>
      <w:r w:rsidR="00651BE9">
        <w:rPr>
          <w:sz w:val="28"/>
        </w:rPr>
        <w:t>ом</w:t>
      </w:r>
      <w:r>
        <w:rPr>
          <w:sz w:val="28"/>
        </w:rPr>
        <w:t xml:space="preserve"> </w:t>
      </w:r>
      <w:r w:rsidR="00041EB0" w:rsidRPr="00041EB0">
        <w:rPr>
          <w:sz w:val="28"/>
        </w:rPr>
        <w:t xml:space="preserve">указа Губернатора </w:t>
      </w:r>
      <w:r w:rsidR="00DF4FB7">
        <w:rPr>
          <w:sz w:val="28"/>
        </w:rPr>
        <w:t>Кировской област</w:t>
      </w:r>
      <w:r w:rsidR="00D27664">
        <w:rPr>
          <w:sz w:val="28"/>
        </w:rPr>
        <w:t xml:space="preserve">и </w:t>
      </w:r>
      <w:r w:rsidR="00D27664" w:rsidRPr="003561BF">
        <w:rPr>
          <w:sz w:val="28"/>
        </w:rPr>
        <w:t>«</w:t>
      </w:r>
      <w:r w:rsidR="003561BF" w:rsidRPr="003561BF">
        <w:rPr>
          <w:bCs/>
          <w:color w:val="000000"/>
          <w:spacing w:val="1"/>
          <w:sz w:val="28"/>
          <w:szCs w:val="28"/>
        </w:rPr>
        <w:t xml:space="preserve">О внесении </w:t>
      </w:r>
      <w:r w:rsidR="003561BF" w:rsidRPr="003561BF">
        <w:rPr>
          <w:bCs/>
          <w:color w:val="000000"/>
          <w:spacing w:val="1"/>
          <w:sz w:val="28"/>
          <w:szCs w:val="28"/>
        </w:rPr>
        <w:br/>
        <w:t xml:space="preserve">изменений в </w:t>
      </w:r>
      <w:r w:rsidR="003561BF" w:rsidRPr="003561BF">
        <w:rPr>
          <w:sz w:val="28"/>
          <w:szCs w:val="28"/>
        </w:rPr>
        <w:t xml:space="preserve">Указ Губернатора Кировской области от 23.09.2015 </w:t>
      </w:r>
      <w:r w:rsidR="003561BF" w:rsidRPr="003561BF">
        <w:rPr>
          <w:sz w:val="28"/>
          <w:szCs w:val="28"/>
        </w:rPr>
        <w:br/>
        <w:t xml:space="preserve">№ 212 «Об образовании комиссии по координации работы </w:t>
      </w:r>
      <w:r w:rsidR="003561BF" w:rsidRPr="003561BF">
        <w:rPr>
          <w:sz w:val="28"/>
          <w:szCs w:val="28"/>
        </w:rPr>
        <w:br/>
        <w:t>по противодействию коррупции в Кировской области</w:t>
      </w:r>
      <w:r w:rsidR="00D27664" w:rsidRPr="003561BF">
        <w:rPr>
          <w:sz w:val="28"/>
        </w:rPr>
        <w:t>»</w:t>
      </w:r>
      <w:r w:rsidR="00532F02" w:rsidRPr="003561BF">
        <w:rPr>
          <w:sz w:val="28"/>
        </w:rPr>
        <w:t xml:space="preserve"> </w:t>
      </w:r>
      <w:r w:rsidR="003D4343" w:rsidRPr="00BD6528">
        <w:rPr>
          <w:sz w:val="28"/>
        </w:rPr>
        <w:t xml:space="preserve">(далее – проект </w:t>
      </w:r>
      <w:r w:rsidR="00A22C24" w:rsidRPr="00BD6528">
        <w:rPr>
          <w:sz w:val="28"/>
        </w:rPr>
        <w:t>указа</w:t>
      </w:r>
      <w:r w:rsidR="003561BF">
        <w:rPr>
          <w:sz w:val="28"/>
        </w:rPr>
        <w:t xml:space="preserve">) </w:t>
      </w:r>
      <w:r w:rsidR="003561BF">
        <w:rPr>
          <w:sz w:val="28"/>
          <w:szCs w:val="28"/>
        </w:rPr>
        <w:t>а</w:t>
      </w:r>
      <w:r w:rsidR="00EC4991">
        <w:rPr>
          <w:sz w:val="28"/>
          <w:szCs w:val="28"/>
        </w:rPr>
        <w:t>ктуализируется состав</w:t>
      </w:r>
      <w:r w:rsidR="00D669F1">
        <w:rPr>
          <w:sz w:val="28"/>
        </w:rPr>
        <w:t xml:space="preserve"> комиссии по координации работы </w:t>
      </w:r>
      <w:r w:rsidR="003561BF">
        <w:rPr>
          <w:sz w:val="28"/>
        </w:rPr>
        <w:br/>
      </w:r>
      <w:r w:rsidR="00D669F1">
        <w:rPr>
          <w:sz w:val="28"/>
        </w:rPr>
        <w:t xml:space="preserve">по противодействию коррупции </w:t>
      </w:r>
      <w:r w:rsidR="00DB4633">
        <w:rPr>
          <w:sz w:val="28"/>
        </w:rPr>
        <w:t xml:space="preserve">в Кировской области, </w:t>
      </w:r>
      <w:r w:rsidR="00D639A7">
        <w:rPr>
          <w:sz w:val="28"/>
        </w:rPr>
        <w:t>утвержденн</w:t>
      </w:r>
      <w:r w:rsidR="00EC4991">
        <w:rPr>
          <w:sz w:val="28"/>
        </w:rPr>
        <w:t>ый</w:t>
      </w:r>
      <w:r w:rsidR="00DB7BD7">
        <w:rPr>
          <w:sz w:val="28"/>
        </w:rPr>
        <w:t xml:space="preserve"> Указом Губернатора Кировской области от 23.09.2015 № 212</w:t>
      </w:r>
      <w:r w:rsidR="003561BF">
        <w:rPr>
          <w:sz w:val="28"/>
        </w:rPr>
        <w:t xml:space="preserve"> </w:t>
      </w:r>
      <w:r w:rsidR="003561BF" w:rsidRPr="003561BF">
        <w:rPr>
          <w:sz w:val="28"/>
          <w:szCs w:val="28"/>
        </w:rPr>
        <w:t>«Об образовании комиссии по координации работы по противодействию коррупции</w:t>
      </w:r>
      <w:proofErr w:type="gramEnd"/>
      <w:r w:rsidR="003561BF" w:rsidRPr="003561BF">
        <w:rPr>
          <w:sz w:val="28"/>
          <w:szCs w:val="28"/>
        </w:rPr>
        <w:t xml:space="preserve"> </w:t>
      </w:r>
      <w:r w:rsidR="003561BF">
        <w:rPr>
          <w:sz w:val="28"/>
          <w:szCs w:val="28"/>
        </w:rPr>
        <w:br/>
      </w:r>
      <w:r w:rsidR="003561BF" w:rsidRPr="003561BF">
        <w:rPr>
          <w:sz w:val="28"/>
          <w:szCs w:val="28"/>
        </w:rPr>
        <w:t>в Кировской области»</w:t>
      </w:r>
      <w:r w:rsidR="003561BF">
        <w:rPr>
          <w:sz w:val="28"/>
        </w:rPr>
        <w:t xml:space="preserve"> (далее – Указ Губернатора Кировской области </w:t>
      </w:r>
      <w:r w:rsidR="003561BF">
        <w:rPr>
          <w:sz w:val="28"/>
        </w:rPr>
        <w:br/>
        <w:t>от 23.09.2015 № 212)</w:t>
      </w:r>
      <w:r w:rsidR="003561BF" w:rsidRPr="003561BF">
        <w:rPr>
          <w:sz w:val="28"/>
          <w:szCs w:val="28"/>
        </w:rPr>
        <w:t>.</w:t>
      </w:r>
    </w:p>
    <w:p w:rsidR="00DB4633" w:rsidRDefault="00283591" w:rsidP="00656491">
      <w:pPr>
        <w:spacing w:line="450" w:lineRule="exact"/>
        <w:ind w:left="142" w:right="-142"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 w:rsidR="00A8432F">
        <w:rPr>
          <w:sz w:val="28"/>
        </w:rPr>
        <w:t xml:space="preserve">Указ Губернатора Кировской области от 23.09.2015 № 212 </w:t>
      </w:r>
      <w:r w:rsidR="00CC5B23">
        <w:rPr>
          <w:sz w:val="28"/>
        </w:rPr>
        <w:t>прив</w:t>
      </w:r>
      <w:r w:rsidR="00A8432F">
        <w:rPr>
          <w:sz w:val="28"/>
        </w:rPr>
        <w:t>од</w:t>
      </w:r>
      <w:r w:rsidR="003561BF">
        <w:rPr>
          <w:sz w:val="28"/>
        </w:rPr>
        <w:t>и</w:t>
      </w:r>
      <w:r w:rsidR="00A8432F">
        <w:rPr>
          <w:sz w:val="28"/>
        </w:rPr>
        <w:t>тся</w:t>
      </w:r>
      <w:r w:rsidR="00CC5B23">
        <w:rPr>
          <w:sz w:val="28"/>
        </w:rPr>
        <w:t xml:space="preserve"> </w:t>
      </w:r>
      <w:r w:rsidR="009D0BAE">
        <w:rPr>
          <w:sz w:val="28"/>
          <w:szCs w:val="28"/>
        </w:rPr>
        <w:t xml:space="preserve">в соответствие с </w:t>
      </w:r>
      <w:r w:rsidR="009D0BAE" w:rsidRPr="00894B38">
        <w:rPr>
          <w:sz w:val="28"/>
          <w:szCs w:val="28"/>
        </w:rPr>
        <w:t>Федеральны</w:t>
      </w:r>
      <w:r w:rsidR="009D0BAE">
        <w:rPr>
          <w:sz w:val="28"/>
          <w:szCs w:val="28"/>
        </w:rPr>
        <w:t>м</w:t>
      </w:r>
      <w:r w:rsidR="009D0BAE" w:rsidRPr="00894B38">
        <w:rPr>
          <w:sz w:val="28"/>
          <w:szCs w:val="28"/>
        </w:rPr>
        <w:t xml:space="preserve"> закон</w:t>
      </w:r>
      <w:r w:rsidR="009D0BAE">
        <w:rPr>
          <w:sz w:val="28"/>
          <w:szCs w:val="28"/>
        </w:rPr>
        <w:t>ом от 21.12.2021 №</w:t>
      </w:r>
      <w:r w:rsidR="009D0BAE" w:rsidRPr="00894B38">
        <w:rPr>
          <w:sz w:val="28"/>
          <w:szCs w:val="28"/>
        </w:rPr>
        <w:t xml:space="preserve"> 414-ФЗ</w:t>
      </w:r>
      <w:r w:rsidR="009D0BAE">
        <w:rPr>
          <w:sz w:val="28"/>
          <w:szCs w:val="28"/>
        </w:rPr>
        <w:t xml:space="preserve"> «</w:t>
      </w:r>
      <w:r w:rsidR="009D0BAE" w:rsidRPr="00894B38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9D0BAE">
        <w:rPr>
          <w:sz w:val="28"/>
          <w:szCs w:val="28"/>
        </w:rPr>
        <w:t xml:space="preserve">» в части изменения понятия </w:t>
      </w:r>
      <w:r w:rsidR="009D0BAE" w:rsidRPr="00434A73">
        <w:rPr>
          <w:rFonts w:eastAsiaTheme="minorHAnsi"/>
          <w:sz w:val="28"/>
          <w:szCs w:val="28"/>
          <w:lang w:eastAsia="en-US"/>
        </w:rPr>
        <w:t>«орган исполнительной власти</w:t>
      </w:r>
      <w:r w:rsidR="009D0BAE">
        <w:rPr>
          <w:rFonts w:eastAsiaTheme="minorHAnsi"/>
          <w:sz w:val="28"/>
          <w:szCs w:val="28"/>
          <w:lang w:eastAsia="en-US"/>
        </w:rPr>
        <w:t xml:space="preserve"> Кировской области» на понятие </w:t>
      </w:r>
      <w:r w:rsidR="009D0BAE" w:rsidRPr="00434A73">
        <w:rPr>
          <w:rFonts w:eastAsiaTheme="minorHAnsi"/>
          <w:sz w:val="28"/>
          <w:szCs w:val="28"/>
          <w:lang w:eastAsia="en-US"/>
        </w:rPr>
        <w:t>«исполнительны</w:t>
      </w:r>
      <w:r w:rsidR="009D0BAE">
        <w:rPr>
          <w:rFonts w:eastAsiaTheme="minorHAnsi"/>
          <w:sz w:val="28"/>
          <w:szCs w:val="28"/>
          <w:lang w:eastAsia="en-US"/>
        </w:rPr>
        <w:t>й</w:t>
      </w:r>
      <w:r w:rsidR="009D0BAE" w:rsidRPr="00434A73">
        <w:rPr>
          <w:rFonts w:eastAsiaTheme="minorHAnsi"/>
          <w:sz w:val="28"/>
          <w:szCs w:val="28"/>
          <w:lang w:eastAsia="en-US"/>
        </w:rPr>
        <w:t xml:space="preserve"> орган</w:t>
      </w:r>
      <w:r w:rsidR="009D0BAE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9D0BAE" w:rsidRPr="00434A73">
        <w:rPr>
          <w:rFonts w:eastAsiaTheme="minorHAnsi"/>
          <w:sz w:val="28"/>
          <w:szCs w:val="28"/>
          <w:lang w:eastAsia="en-US"/>
        </w:rPr>
        <w:t>»</w:t>
      </w:r>
      <w:r w:rsidR="00A8432F">
        <w:rPr>
          <w:sz w:val="28"/>
        </w:rPr>
        <w:t>.</w:t>
      </w:r>
    </w:p>
    <w:p w:rsidR="008D568B" w:rsidRDefault="008D568B" w:rsidP="00656491">
      <w:pPr>
        <w:spacing w:line="450" w:lineRule="exact"/>
        <w:ind w:left="142" w:right="-14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Принятие проекта указа не потребует внесения изменений в иные нормативные правовые акты Кировской области, а </w:t>
      </w:r>
      <w:r w:rsidR="001F7E1D">
        <w:rPr>
          <w:bCs/>
          <w:color w:val="000000"/>
          <w:sz w:val="28"/>
          <w:szCs w:val="28"/>
        </w:rPr>
        <w:t>также не повлечет выделения</w:t>
      </w:r>
      <w:r>
        <w:rPr>
          <w:bCs/>
          <w:color w:val="000000"/>
          <w:sz w:val="28"/>
          <w:szCs w:val="28"/>
        </w:rPr>
        <w:t xml:space="preserve"> средств </w:t>
      </w:r>
      <w:r w:rsidR="001F7E1D">
        <w:rPr>
          <w:bCs/>
          <w:color w:val="000000"/>
          <w:sz w:val="28"/>
          <w:szCs w:val="28"/>
        </w:rPr>
        <w:t xml:space="preserve">из </w:t>
      </w:r>
      <w:r>
        <w:rPr>
          <w:bCs/>
          <w:color w:val="000000"/>
          <w:sz w:val="28"/>
          <w:szCs w:val="28"/>
        </w:rPr>
        <w:t>областного бюджета.</w:t>
      </w:r>
      <w:bookmarkStart w:id="0" w:name="_GoBack"/>
      <w:bookmarkEnd w:id="0"/>
    </w:p>
    <w:p w:rsidR="008D568B" w:rsidRDefault="008D568B" w:rsidP="00656491">
      <w:pPr>
        <w:spacing w:line="450" w:lineRule="exact"/>
        <w:ind w:left="142" w:right="-14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 у</w:t>
      </w:r>
      <w:r w:rsidRPr="00FF1337">
        <w:rPr>
          <w:bCs/>
          <w:sz w:val="28"/>
          <w:szCs w:val="28"/>
        </w:rPr>
        <w:t>каза</w:t>
      </w:r>
      <w:r>
        <w:rPr>
          <w:bCs/>
          <w:color w:val="000000"/>
          <w:sz w:val="28"/>
          <w:szCs w:val="28"/>
        </w:rPr>
        <w:t xml:space="preserve"> </w:t>
      </w:r>
      <w:r w:rsidR="00B70593">
        <w:rPr>
          <w:bCs/>
          <w:color w:val="000000"/>
          <w:sz w:val="28"/>
          <w:szCs w:val="28"/>
        </w:rPr>
        <w:t>размещен</w:t>
      </w:r>
      <w:r w:rsidR="006A2BDC" w:rsidRPr="006A2BD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официальном информационном сайте П</w:t>
      </w:r>
      <w:r w:rsidR="00B70593">
        <w:rPr>
          <w:bCs/>
          <w:color w:val="000000"/>
          <w:sz w:val="28"/>
          <w:szCs w:val="28"/>
        </w:rPr>
        <w:t xml:space="preserve">равительства Кировской области </w:t>
      </w:r>
      <w:r>
        <w:rPr>
          <w:bCs/>
          <w:color w:val="000000"/>
          <w:sz w:val="28"/>
          <w:szCs w:val="28"/>
        </w:rPr>
        <w:t>для проведения независимой антикоррупционной экспертизы.</w:t>
      </w:r>
    </w:p>
    <w:p w:rsidR="008D568B" w:rsidRDefault="008D568B" w:rsidP="00656491">
      <w:pPr>
        <w:spacing w:line="450" w:lineRule="exact"/>
        <w:ind w:left="142" w:right="-14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 указа не требует проведения оценки регулирующего воздействия.</w:t>
      </w:r>
    </w:p>
    <w:p w:rsidR="00A8432F" w:rsidRDefault="00A8432F" w:rsidP="00656491">
      <w:pPr>
        <w:spacing w:line="450" w:lineRule="exact"/>
        <w:ind w:left="142" w:right="-14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Проектом указа не устанавливаются и не изменяются обязательные требования, которые связаны с осуществлением предпринимательской </w:t>
      </w:r>
      <w:r>
        <w:rPr>
          <w:bCs/>
          <w:color w:val="000000"/>
          <w:sz w:val="28"/>
          <w:szCs w:val="28"/>
        </w:rPr>
        <w:br/>
        <w:t xml:space="preserve">и иной экономической деятельности и оценка соблюдения которых </w:t>
      </w:r>
      <w:r>
        <w:rPr>
          <w:bCs/>
          <w:color w:val="000000"/>
          <w:sz w:val="28"/>
          <w:szCs w:val="28"/>
        </w:rPr>
        <w:lastRenderedPageBreak/>
        <w:t>осуществляется в рамках регионального госуда</w:t>
      </w:r>
      <w:r w:rsidR="00D13107">
        <w:rPr>
          <w:bCs/>
          <w:color w:val="000000"/>
          <w:sz w:val="28"/>
          <w:szCs w:val="28"/>
        </w:rPr>
        <w:t>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D669F1" w:rsidRPr="00A85E78" w:rsidRDefault="00D669F1" w:rsidP="00A26B1A">
      <w:pPr>
        <w:spacing w:before="720"/>
        <w:ind w:left="142"/>
        <w:rPr>
          <w:sz w:val="28"/>
        </w:rPr>
      </w:pPr>
      <w:r w:rsidRPr="00A85E78">
        <w:rPr>
          <w:sz w:val="28"/>
        </w:rPr>
        <w:t>Начальник управления</w:t>
      </w:r>
    </w:p>
    <w:p w:rsidR="00D669F1" w:rsidRPr="00A85E78" w:rsidRDefault="00D669F1" w:rsidP="00A26B1A">
      <w:pPr>
        <w:ind w:left="142"/>
        <w:rPr>
          <w:sz w:val="28"/>
        </w:rPr>
      </w:pPr>
      <w:r>
        <w:rPr>
          <w:sz w:val="28"/>
        </w:rPr>
        <w:t xml:space="preserve">профилактики коррупционных </w:t>
      </w:r>
      <w:r>
        <w:rPr>
          <w:sz w:val="28"/>
        </w:rPr>
        <w:br/>
        <w:t>и иных правонарушений</w:t>
      </w:r>
    </w:p>
    <w:p w:rsidR="00A26B1A" w:rsidRDefault="00D669F1" w:rsidP="00A26B1A">
      <w:pPr>
        <w:ind w:left="142"/>
        <w:rPr>
          <w:sz w:val="28"/>
        </w:rPr>
      </w:pPr>
      <w:r w:rsidRPr="00A85E78">
        <w:rPr>
          <w:sz w:val="28"/>
        </w:rPr>
        <w:t xml:space="preserve">администрации </w:t>
      </w:r>
      <w:r>
        <w:rPr>
          <w:sz w:val="28"/>
        </w:rPr>
        <w:t xml:space="preserve">Губернатора </w:t>
      </w:r>
    </w:p>
    <w:p w:rsidR="00D669F1" w:rsidRDefault="00D669F1" w:rsidP="00A26B1A">
      <w:pPr>
        <w:ind w:left="142" w:right="-143"/>
        <w:rPr>
          <w:sz w:val="28"/>
          <w:szCs w:val="28"/>
        </w:rPr>
      </w:pPr>
      <w:r>
        <w:rPr>
          <w:sz w:val="28"/>
        </w:rPr>
        <w:t xml:space="preserve">и </w:t>
      </w:r>
      <w:r w:rsidRPr="00A85E78">
        <w:rPr>
          <w:sz w:val="28"/>
        </w:rPr>
        <w:t>Правительства Кировской области</w:t>
      </w:r>
      <w:r w:rsidRPr="00E17B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E17B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E17B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17B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20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6B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85E78"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Сипатова</w:t>
      </w:r>
      <w:proofErr w:type="spellEnd"/>
    </w:p>
    <w:p w:rsidR="00651BE9" w:rsidRDefault="00651BE9" w:rsidP="00A26B1A">
      <w:pPr>
        <w:ind w:left="142" w:right="-143"/>
        <w:rPr>
          <w:sz w:val="28"/>
          <w:szCs w:val="28"/>
        </w:rPr>
      </w:pPr>
    </w:p>
    <w:p w:rsidR="00651BE9" w:rsidRPr="00D512D8" w:rsidRDefault="00651BE9" w:rsidP="00EC4991">
      <w:pPr>
        <w:ind w:right="-143"/>
      </w:pPr>
      <w:r>
        <w:rPr>
          <w:sz w:val="28"/>
          <w:szCs w:val="28"/>
        </w:rPr>
        <w:t xml:space="preserve"> </w:t>
      </w:r>
    </w:p>
    <w:sectPr w:rsidR="00651BE9" w:rsidRPr="00D512D8" w:rsidSect="00656491">
      <w:headerReference w:type="default" r:id="rId8"/>
      <w:pgSz w:w="11906" w:h="16838"/>
      <w:pgMar w:top="141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C6" w:rsidRDefault="00212DC6" w:rsidP="006A363D">
      <w:r>
        <w:separator/>
      </w:r>
    </w:p>
  </w:endnote>
  <w:endnote w:type="continuationSeparator" w:id="0">
    <w:p w:rsidR="00212DC6" w:rsidRDefault="00212DC6" w:rsidP="006A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C6" w:rsidRDefault="00212DC6" w:rsidP="006A363D">
      <w:r>
        <w:separator/>
      </w:r>
    </w:p>
  </w:footnote>
  <w:footnote w:type="continuationSeparator" w:id="0">
    <w:p w:rsidR="00212DC6" w:rsidRDefault="00212DC6" w:rsidP="006A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164120"/>
      <w:docPartObj>
        <w:docPartGallery w:val="Page Numbers (Top of Page)"/>
        <w:docPartUnique/>
      </w:docPartObj>
    </w:sdtPr>
    <w:sdtEndPr/>
    <w:sdtContent>
      <w:p w:rsidR="006A363D" w:rsidRDefault="006A36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B6">
          <w:rPr>
            <w:noProof/>
          </w:rPr>
          <w:t>2</w:t>
        </w:r>
        <w:r>
          <w:fldChar w:fldCharType="end"/>
        </w:r>
      </w:p>
    </w:sdtContent>
  </w:sdt>
  <w:p w:rsidR="006A363D" w:rsidRDefault="006A36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E12D2"/>
    <w:multiLevelType w:val="hybridMultilevel"/>
    <w:tmpl w:val="FAF08C88"/>
    <w:lvl w:ilvl="0" w:tplc="0CD6A824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74E12438"/>
    <w:multiLevelType w:val="multilevel"/>
    <w:tmpl w:val="A7B085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A6"/>
    <w:rsid w:val="00007E05"/>
    <w:rsid w:val="00041EB0"/>
    <w:rsid w:val="000B3F6E"/>
    <w:rsid w:val="000F3C26"/>
    <w:rsid w:val="001050E4"/>
    <w:rsid w:val="00140F67"/>
    <w:rsid w:val="001C533E"/>
    <w:rsid w:val="001D0023"/>
    <w:rsid w:val="001E107B"/>
    <w:rsid w:val="001F7E1D"/>
    <w:rsid w:val="0020044B"/>
    <w:rsid w:val="002109D2"/>
    <w:rsid w:val="00212DC6"/>
    <w:rsid w:val="00214F09"/>
    <w:rsid w:val="00257776"/>
    <w:rsid w:val="00275A88"/>
    <w:rsid w:val="00283591"/>
    <w:rsid w:val="002D27AE"/>
    <w:rsid w:val="002D553A"/>
    <w:rsid w:val="00343D01"/>
    <w:rsid w:val="003561BF"/>
    <w:rsid w:val="003C69A0"/>
    <w:rsid w:val="003D4343"/>
    <w:rsid w:val="003E216A"/>
    <w:rsid w:val="00417476"/>
    <w:rsid w:val="00433F7D"/>
    <w:rsid w:val="00473C14"/>
    <w:rsid w:val="004A4452"/>
    <w:rsid w:val="004C15F2"/>
    <w:rsid w:val="004D05EE"/>
    <w:rsid w:val="004D1488"/>
    <w:rsid w:val="004E3E51"/>
    <w:rsid w:val="004F0B53"/>
    <w:rsid w:val="00507DA6"/>
    <w:rsid w:val="00510F1B"/>
    <w:rsid w:val="00522D7A"/>
    <w:rsid w:val="005268EF"/>
    <w:rsid w:val="00532F02"/>
    <w:rsid w:val="0053382A"/>
    <w:rsid w:val="005B601D"/>
    <w:rsid w:val="005F3EB2"/>
    <w:rsid w:val="0064630A"/>
    <w:rsid w:val="00651BE9"/>
    <w:rsid w:val="00656491"/>
    <w:rsid w:val="00667D50"/>
    <w:rsid w:val="00677879"/>
    <w:rsid w:val="006A2BDC"/>
    <w:rsid w:val="006A3463"/>
    <w:rsid w:val="006A363D"/>
    <w:rsid w:val="006B03E8"/>
    <w:rsid w:val="006D42A0"/>
    <w:rsid w:val="006E7816"/>
    <w:rsid w:val="0078630A"/>
    <w:rsid w:val="007A2070"/>
    <w:rsid w:val="00864C2F"/>
    <w:rsid w:val="008753B7"/>
    <w:rsid w:val="008D1478"/>
    <w:rsid w:val="008D568B"/>
    <w:rsid w:val="00910C44"/>
    <w:rsid w:val="00981996"/>
    <w:rsid w:val="009B3B47"/>
    <w:rsid w:val="009C7D1C"/>
    <w:rsid w:val="009D0BAE"/>
    <w:rsid w:val="009D2E6D"/>
    <w:rsid w:val="009D68D3"/>
    <w:rsid w:val="00A22C24"/>
    <w:rsid w:val="00A26B1A"/>
    <w:rsid w:val="00A447FC"/>
    <w:rsid w:val="00A44C06"/>
    <w:rsid w:val="00A45389"/>
    <w:rsid w:val="00A60163"/>
    <w:rsid w:val="00A6558F"/>
    <w:rsid w:val="00A8432F"/>
    <w:rsid w:val="00A86BC4"/>
    <w:rsid w:val="00A935D5"/>
    <w:rsid w:val="00AA396F"/>
    <w:rsid w:val="00AB172B"/>
    <w:rsid w:val="00AB22B6"/>
    <w:rsid w:val="00AD010B"/>
    <w:rsid w:val="00B70593"/>
    <w:rsid w:val="00BB5DB2"/>
    <w:rsid w:val="00BD6528"/>
    <w:rsid w:val="00BE44EA"/>
    <w:rsid w:val="00BF01CA"/>
    <w:rsid w:val="00C1427D"/>
    <w:rsid w:val="00C630B1"/>
    <w:rsid w:val="00C86B03"/>
    <w:rsid w:val="00C91AB9"/>
    <w:rsid w:val="00CA147E"/>
    <w:rsid w:val="00CB5DBD"/>
    <w:rsid w:val="00CC5B23"/>
    <w:rsid w:val="00CD3C64"/>
    <w:rsid w:val="00D07DE3"/>
    <w:rsid w:val="00D13107"/>
    <w:rsid w:val="00D27664"/>
    <w:rsid w:val="00D639A7"/>
    <w:rsid w:val="00D669F1"/>
    <w:rsid w:val="00D75A3F"/>
    <w:rsid w:val="00D77DFF"/>
    <w:rsid w:val="00DA03C0"/>
    <w:rsid w:val="00DA4A5C"/>
    <w:rsid w:val="00DB4633"/>
    <w:rsid w:val="00DB7BD7"/>
    <w:rsid w:val="00DD7E60"/>
    <w:rsid w:val="00DF4FB7"/>
    <w:rsid w:val="00E23EB9"/>
    <w:rsid w:val="00E42C0F"/>
    <w:rsid w:val="00E90257"/>
    <w:rsid w:val="00EB1CD1"/>
    <w:rsid w:val="00EC4991"/>
    <w:rsid w:val="00EE4B53"/>
    <w:rsid w:val="00EF2260"/>
    <w:rsid w:val="00F1045B"/>
    <w:rsid w:val="00F27B33"/>
    <w:rsid w:val="00F839B2"/>
    <w:rsid w:val="00FA51CF"/>
    <w:rsid w:val="00FB5E51"/>
    <w:rsid w:val="00FC4764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540"/>
      <w:jc w:val="both"/>
    </w:pPr>
    <w:rPr>
      <w:sz w:val="28"/>
    </w:rPr>
  </w:style>
  <w:style w:type="paragraph" w:styleId="a5">
    <w:name w:val="Document Map"/>
    <w:basedOn w:val="a"/>
    <w:semiHidden/>
    <w:rsid w:val="005B601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D42A0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 Знак Знак Знак Знак"/>
    <w:basedOn w:val="a"/>
    <w:rsid w:val="009C7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6A3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63D"/>
    <w:rPr>
      <w:sz w:val="24"/>
      <w:szCs w:val="24"/>
    </w:rPr>
  </w:style>
  <w:style w:type="paragraph" w:styleId="a9">
    <w:name w:val="footer"/>
    <w:basedOn w:val="a"/>
    <w:link w:val="aa"/>
    <w:unhideWhenUsed/>
    <w:rsid w:val="006A3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540"/>
      <w:jc w:val="both"/>
    </w:pPr>
    <w:rPr>
      <w:sz w:val="28"/>
    </w:rPr>
  </w:style>
  <w:style w:type="paragraph" w:styleId="a5">
    <w:name w:val="Document Map"/>
    <w:basedOn w:val="a"/>
    <w:semiHidden/>
    <w:rsid w:val="005B601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D42A0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 Знак Знак Знак Знак"/>
    <w:basedOn w:val="a"/>
    <w:rsid w:val="009C7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6A3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63D"/>
    <w:rPr>
      <w:sz w:val="24"/>
      <w:szCs w:val="24"/>
    </w:rPr>
  </w:style>
  <w:style w:type="paragraph" w:styleId="a9">
    <w:name w:val="footer"/>
    <w:basedOn w:val="a"/>
    <w:link w:val="aa"/>
    <w:unhideWhenUsed/>
    <w:rsid w:val="006A3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Ганино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Юленская</dc:creator>
  <cp:lastModifiedBy>Наталья В. Симонова</cp:lastModifiedBy>
  <cp:revision>5</cp:revision>
  <cp:lastPrinted>2023-12-22T08:28:00Z</cp:lastPrinted>
  <dcterms:created xsi:type="dcterms:W3CDTF">2025-08-25T15:13:00Z</dcterms:created>
  <dcterms:modified xsi:type="dcterms:W3CDTF">2025-09-10T07:40:00Z</dcterms:modified>
</cp:coreProperties>
</file>