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219" w:type="dxa"/>
        <w:jc w:val="right"/>
        <w:tblInd w:w="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DC453E" w:rsidRPr="00CC6F3E" w:rsidTr="00F52F03">
        <w:trPr>
          <w:jc w:val="right"/>
        </w:trPr>
        <w:tc>
          <w:tcPr>
            <w:tcW w:w="4219" w:type="dxa"/>
          </w:tcPr>
          <w:p w:rsidR="00DC45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F49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453E" w:rsidRPr="00CC6F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53E" w:rsidRPr="00CC6F3E" w:rsidTr="00F52F03">
        <w:trPr>
          <w:jc w:val="right"/>
        </w:trPr>
        <w:tc>
          <w:tcPr>
            <w:tcW w:w="4219" w:type="dxa"/>
          </w:tcPr>
          <w:p w:rsidR="00DC45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DC453E" w:rsidRPr="00CC6F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E2D" w:rsidRPr="00275E2D" w:rsidRDefault="00275E2D" w:rsidP="00275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9A9" w:rsidRDefault="003F49A9" w:rsidP="00C439E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584"/>
      <w:bookmarkEnd w:id="0"/>
      <w:r w:rsidRPr="003F49A9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870C31" w:rsidRDefault="003F49A9" w:rsidP="00C439E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F49A9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или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9A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AB18F1" w:rsidRDefault="00AB18F1" w:rsidP="00C439E8">
      <w:pPr>
        <w:pStyle w:val="ConsPlusTitle"/>
        <w:spacing w:line="276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40845" w:rsidRDefault="00640845" w:rsidP="00640845">
      <w:pPr>
        <w:spacing w:line="276" w:lineRule="auto"/>
        <w:ind w:firstLine="709"/>
        <w:jc w:val="both"/>
        <w:rPr>
          <w:color w:val="000000"/>
          <w:szCs w:val="28"/>
        </w:rPr>
      </w:pPr>
    </w:p>
    <w:p w:rsidR="003F49A9" w:rsidRPr="00C32CC8" w:rsidRDefault="005F2431" w:rsidP="0064084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3F49A9" w:rsidRPr="00C32CC8">
        <w:rPr>
          <w:color w:val="000000"/>
          <w:szCs w:val="28"/>
        </w:rPr>
        <w:t>Основания для приостановления предоставления государственной услуги законодательством Российской Федераци</w:t>
      </w:r>
      <w:r>
        <w:rPr>
          <w:color w:val="000000"/>
          <w:szCs w:val="28"/>
        </w:rPr>
        <w:t xml:space="preserve">и </w:t>
      </w:r>
      <w:r w:rsidR="003F49A9" w:rsidRPr="00C32CC8">
        <w:rPr>
          <w:color w:val="000000"/>
          <w:szCs w:val="28"/>
        </w:rPr>
        <w:t>не предусмотрены.</w:t>
      </w:r>
    </w:p>
    <w:p w:rsidR="003F49A9" w:rsidRPr="00C32CC8" w:rsidRDefault="005F2431" w:rsidP="0064084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3F49A9" w:rsidRPr="00C32CC8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Основаниями</w:t>
      </w:r>
      <w:r w:rsidR="003F49A9" w:rsidRPr="00C32CC8">
        <w:rPr>
          <w:color w:val="000000"/>
          <w:szCs w:val="28"/>
        </w:rPr>
        <w:t xml:space="preserve"> для отказа</w:t>
      </w:r>
      <w:r>
        <w:rPr>
          <w:color w:val="000000"/>
          <w:szCs w:val="28"/>
        </w:rPr>
        <w:t xml:space="preserve"> </w:t>
      </w:r>
      <w:r w:rsidR="003F49A9" w:rsidRPr="00C32CC8">
        <w:rPr>
          <w:color w:val="000000"/>
          <w:szCs w:val="28"/>
        </w:rPr>
        <w:t>в предоставлении государственной услуги</w:t>
      </w:r>
      <w:r>
        <w:rPr>
          <w:color w:val="000000"/>
          <w:szCs w:val="28"/>
        </w:rPr>
        <w:t xml:space="preserve"> являются</w:t>
      </w:r>
      <w:r w:rsidR="003F49A9" w:rsidRPr="00C32CC8">
        <w:rPr>
          <w:color w:val="000000"/>
          <w:szCs w:val="28"/>
        </w:rPr>
        <w:t>: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непредставление Заявителем документов и сведений, необходимых для аттестации;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наличие недостоверных сведений в документах, представленных Заявителем для аттестации;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несоответствие Заявителя следующим требованиям: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поступление заявления об аттестации от Заявителя до истечения</w:t>
      </w:r>
      <w:r>
        <w:rPr>
          <w:color w:val="000000"/>
          <w:szCs w:val="28"/>
        </w:rPr>
        <w:t xml:space="preserve">                          </w:t>
      </w:r>
      <w:r w:rsidRPr="00C32CC8">
        <w:rPr>
          <w:color w:val="000000"/>
          <w:szCs w:val="28"/>
        </w:rPr>
        <w:t xml:space="preserve"> 30 дней со дня принятия в отношении него Аттестационной комиссией решения об отказе в аттестации;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неуплата государственной пошлины за выдачу аттестата;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поступление заявления от Заявителя, в отношении которого</w:t>
      </w:r>
      <w:r>
        <w:rPr>
          <w:color w:val="000000"/>
          <w:szCs w:val="28"/>
        </w:rPr>
        <w:t xml:space="preserve">                               на основании абзацев третьего –</w:t>
      </w:r>
      <w:r w:rsidRPr="00C32CC8">
        <w:rPr>
          <w:color w:val="000000"/>
          <w:szCs w:val="28"/>
        </w:rPr>
        <w:t xml:space="preserve"> пятого части двадцать пятой статьи 4.4 Федерального закона от 24.11.1996 </w:t>
      </w:r>
      <w:r>
        <w:rPr>
          <w:color w:val="000000"/>
          <w:szCs w:val="28"/>
        </w:rPr>
        <w:t>№</w:t>
      </w:r>
      <w:r w:rsidRPr="00C32CC8">
        <w:rPr>
          <w:color w:val="000000"/>
          <w:szCs w:val="28"/>
        </w:rPr>
        <w:t xml:space="preserve"> 132-ФЗ принято решение </w:t>
      </w:r>
      <w:r>
        <w:rPr>
          <w:color w:val="000000"/>
          <w:szCs w:val="28"/>
        </w:rPr>
        <w:t xml:space="preserve">                               </w:t>
      </w:r>
      <w:r w:rsidRPr="00C32CC8">
        <w:rPr>
          <w:color w:val="000000"/>
          <w:szCs w:val="28"/>
        </w:rPr>
        <w:t>о прекращении действия аттестации, до истечения 6 месяцев со дня принятия такого решения;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несоответствие заявителя требованиям, указанным в подпункте 1.2.2 настоящего Административного регламента.</w:t>
      </w:r>
    </w:p>
    <w:p w:rsidR="003F49A9" w:rsidRPr="00C32CC8" w:rsidRDefault="005F2431" w:rsidP="0064084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3F49A9" w:rsidRPr="00C32CC8">
        <w:rPr>
          <w:color w:val="000000"/>
          <w:szCs w:val="28"/>
        </w:rPr>
        <w:t>. Основани</w:t>
      </w:r>
      <w:r>
        <w:rPr>
          <w:color w:val="000000"/>
          <w:szCs w:val="28"/>
        </w:rPr>
        <w:t>ями</w:t>
      </w:r>
      <w:r w:rsidR="003F49A9" w:rsidRPr="00C32CC8">
        <w:rPr>
          <w:color w:val="000000"/>
          <w:szCs w:val="28"/>
        </w:rPr>
        <w:t xml:space="preserve"> для отказа в выдаче дубликата нагрудной идентификационной карточки явля</w:t>
      </w:r>
      <w:r>
        <w:rPr>
          <w:color w:val="000000"/>
          <w:szCs w:val="28"/>
        </w:rPr>
        <w:t>ю</w:t>
      </w:r>
      <w:r w:rsidR="003F49A9" w:rsidRPr="00C32CC8">
        <w:rPr>
          <w:color w:val="000000"/>
          <w:szCs w:val="28"/>
        </w:rPr>
        <w:t>тся: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истечение срока действия нагрудной идентификационной карточки на момент обращения Заявителя с соответствующим заявлением;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неуплата государственной пошлины за выдачу дубликата аттестата.</w:t>
      </w:r>
    </w:p>
    <w:p w:rsidR="003F49A9" w:rsidRPr="00C32CC8" w:rsidRDefault="005F2431" w:rsidP="0064084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="003F49A9" w:rsidRPr="00C32CC8">
        <w:rPr>
          <w:color w:val="000000"/>
          <w:szCs w:val="28"/>
        </w:rPr>
        <w:t>Основани</w:t>
      </w:r>
      <w:r>
        <w:rPr>
          <w:color w:val="000000"/>
          <w:szCs w:val="28"/>
        </w:rPr>
        <w:t>ями</w:t>
      </w:r>
      <w:r w:rsidR="003F49A9" w:rsidRPr="00C32CC8">
        <w:rPr>
          <w:color w:val="000000"/>
          <w:szCs w:val="28"/>
        </w:rPr>
        <w:t xml:space="preserve"> для отказа в переоформлении нагрудной идентификационной карточки в случае изменения фамилии, имени или отчества явля</w:t>
      </w:r>
      <w:r>
        <w:rPr>
          <w:color w:val="000000"/>
          <w:szCs w:val="28"/>
        </w:rPr>
        <w:t>ю</w:t>
      </w:r>
      <w:r w:rsidR="003F49A9" w:rsidRPr="00C32CC8">
        <w:rPr>
          <w:color w:val="000000"/>
          <w:szCs w:val="28"/>
        </w:rPr>
        <w:t>тся: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lastRenderedPageBreak/>
        <w:t>непредставление или неполное представление Заявителем документов или сведений;</w:t>
      </w:r>
    </w:p>
    <w:p w:rsidR="003F49A9" w:rsidRPr="00C32CC8" w:rsidRDefault="003F49A9" w:rsidP="00640845">
      <w:pPr>
        <w:spacing w:line="276" w:lineRule="auto"/>
        <w:ind w:firstLine="709"/>
        <w:jc w:val="both"/>
        <w:rPr>
          <w:color w:val="000000"/>
          <w:szCs w:val="28"/>
        </w:rPr>
      </w:pPr>
      <w:r w:rsidRPr="00C32CC8">
        <w:rPr>
          <w:color w:val="000000"/>
          <w:szCs w:val="28"/>
        </w:rPr>
        <w:t>неуплата государственной пошлины за переоформление нагрудной идентификационной карточки.</w:t>
      </w:r>
    </w:p>
    <w:p w:rsidR="003F49A9" w:rsidRDefault="005F2431" w:rsidP="0064084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3F49A9" w:rsidRPr="00C32CC8">
        <w:rPr>
          <w:color w:val="000000"/>
          <w:szCs w:val="28"/>
        </w:rPr>
        <w:t>. Основани</w:t>
      </w:r>
      <w:r>
        <w:rPr>
          <w:color w:val="000000"/>
          <w:szCs w:val="28"/>
        </w:rPr>
        <w:t>ями</w:t>
      </w:r>
      <w:r w:rsidR="003F49A9" w:rsidRPr="00C32CC8">
        <w:rPr>
          <w:color w:val="000000"/>
          <w:szCs w:val="28"/>
        </w:rPr>
        <w:t xml:space="preserve"> для отказа в исправлении допущенных опечаток </w:t>
      </w:r>
      <w:r w:rsidR="003F49A9">
        <w:rPr>
          <w:color w:val="000000"/>
          <w:szCs w:val="28"/>
        </w:rPr>
        <w:t xml:space="preserve">                    </w:t>
      </w:r>
      <w:r w:rsidR="003F49A9" w:rsidRPr="00C32CC8">
        <w:rPr>
          <w:color w:val="000000"/>
          <w:szCs w:val="28"/>
        </w:rPr>
        <w:t xml:space="preserve">и (или) ошибок является отсутствие противоречий в представленных Заявителем документах и документах, выданных Министерством </w:t>
      </w:r>
      <w:r w:rsidR="003F49A9">
        <w:rPr>
          <w:color w:val="000000"/>
          <w:szCs w:val="28"/>
        </w:rPr>
        <w:t xml:space="preserve">                                </w:t>
      </w:r>
      <w:r w:rsidR="003F49A9" w:rsidRPr="00C32CC8">
        <w:rPr>
          <w:color w:val="000000"/>
          <w:szCs w:val="28"/>
        </w:rPr>
        <w:t>по результатам предос</w:t>
      </w:r>
      <w:r w:rsidR="003F49A9">
        <w:rPr>
          <w:color w:val="000000"/>
          <w:szCs w:val="28"/>
        </w:rPr>
        <w:t>тавления государственной услуги.</w:t>
      </w:r>
    </w:p>
    <w:p w:rsidR="00275E2D" w:rsidRDefault="00275E2D" w:rsidP="00C439E8">
      <w:pPr>
        <w:spacing w:line="276" w:lineRule="auto"/>
        <w:ind w:firstLine="709"/>
        <w:jc w:val="both"/>
        <w:rPr>
          <w:szCs w:val="28"/>
        </w:rPr>
      </w:pPr>
    </w:p>
    <w:p w:rsidR="00D645ED" w:rsidRDefault="00D645ED">
      <w:pPr>
        <w:rPr>
          <w:szCs w:val="28"/>
        </w:rPr>
      </w:pPr>
    </w:p>
    <w:p w:rsidR="00275E2D" w:rsidRPr="00275E2D" w:rsidRDefault="00275E2D" w:rsidP="00275E2D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275E2D" w:rsidRPr="00275E2D" w:rsidSect="00E4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E2D"/>
    <w:rsid w:val="001630EE"/>
    <w:rsid w:val="001A667A"/>
    <w:rsid w:val="001D3E2A"/>
    <w:rsid w:val="00242514"/>
    <w:rsid w:val="00275775"/>
    <w:rsid w:val="00275E2D"/>
    <w:rsid w:val="00343E84"/>
    <w:rsid w:val="003F49A9"/>
    <w:rsid w:val="004B2A6B"/>
    <w:rsid w:val="0058322D"/>
    <w:rsid w:val="005F21D0"/>
    <w:rsid w:val="005F2431"/>
    <w:rsid w:val="00615A0D"/>
    <w:rsid w:val="00640845"/>
    <w:rsid w:val="006A080C"/>
    <w:rsid w:val="00870C31"/>
    <w:rsid w:val="00933E1C"/>
    <w:rsid w:val="009561E7"/>
    <w:rsid w:val="009B3A72"/>
    <w:rsid w:val="00A2271C"/>
    <w:rsid w:val="00A6633C"/>
    <w:rsid w:val="00AB18F1"/>
    <w:rsid w:val="00BA3D22"/>
    <w:rsid w:val="00C439E8"/>
    <w:rsid w:val="00D645ED"/>
    <w:rsid w:val="00DC453E"/>
    <w:rsid w:val="00E466F0"/>
    <w:rsid w:val="00F7381E"/>
    <w:rsid w:val="00F8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C45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C4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Норсеева</dc:creator>
  <cp:lastModifiedBy>Анна В. Норсеева</cp:lastModifiedBy>
  <cp:revision>4</cp:revision>
  <dcterms:created xsi:type="dcterms:W3CDTF">2025-10-27T13:13:00Z</dcterms:created>
  <dcterms:modified xsi:type="dcterms:W3CDTF">2025-10-28T11:55:00Z</dcterms:modified>
</cp:coreProperties>
</file>