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11" w:rsidRPr="003916D3" w:rsidRDefault="00A04F11" w:rsidP="003916D3">
      <w:pPr>
        <w:pStyle w:val="ConsPlusNormal"/>
        <w:ind w:left="5529"/>
        <w:outlineLvl w:val="0"/>
        <w:rPr>
          <w:rFonts w:ascii="Times New Roman" w:hAnsi="Times New Roman" w:cs="Times New Roman"/>
          <w:sz w:val="28"/>
          <w:szCs w:val="28"/>
        </w:rPr>
      </w:pPr>
      <w:r w:rsidRPr="003916D3">
        <w:rPr>
          <w:rFonts w:ascii="Times New Roman" w:hAnsi="Times New Roman" w:cs="Times New Roman"/>
          <w:sz w:val="28"/>
          <w:szCs w:val="28"/>
        </w:rPr>
        <w:t xml:space="preserve">Приложение </w:t>
      </w:r>
      <w:r w:rsidR="003916D3">
        <w:rPr>
          <w:rFonts w:ascii="Times New Roman" w:hAnsi="Times New Roman" w:cs="Times New Roman"/>
          <w:sz w:val="28"/>
          <w:szCs w:val="28"/>
        </w:rPr>
        <w:t>№ 2</w:t>
      </w:r>
    </w:p>
    <w:p w:rsidR="00A04F11" w:rsidRPr="003916D3" w:rsidRDefault="00A04F11" w:rsidP="00A04F11">
      <w:pPr>
        <w:pStyle w:val="ConsPlusNormal"/>
        <w:jc w:val="both"/>
        <w:rPr>
          <w:rFonts w:ascii="Times New Roman" w:hAnsi="Times New Roman" w:cs="Times New Roman"/>
          <w:sz w:val="28"/>
          <w:szCs w:val="28"/>
        </w:rPr>
      </w:pPr>
    </w:p>
    <w:p w:rsidR="00A04F11" w:rsidRDefault="003916D3" w:rsidP="003916D3">
      <w:pPr>
        <w:pStyle w:val="ConsPlusNormal"/>
        <w:ind w:left="5529"/>
        <w:jc w:val="both"/>
        <w:rPr>
          <w:rFonts w:ascii="Times New Roman" w:hAnsi="Times New Roman" w:cs="Times New Roman"/>
          <w:sz w:val="28"/>
          <w:szCs w:val="28"/>
        </w:rPr>
      </w:pPr>
      <w:r w:rsidRPr="003916D3">
        <w:rPr>
          <w:rFonts w:ascii="Times New Roman" w:hAnsi="Times New Roman" w:cs="Times New Roman"/>
          <w:sz w:val="28"/>
          <w:szCs w:val="28"/>
        </w:rPr>
        <w:t>УТВЕРЖДЕНЫ</w:t>
      </w:r>
    </w:p>
    <w:p w:rsidR="003916D3" w:rsidRPr="003916D3" w:rsidRDefault="003916D3" w:rsidP="003916D3">
      <w:pPr>
        <w:pStyle w:val="ConsPlusNormal"/>
        <w:ind w:left="5529"/>
        <w:jc w:val="both"/>
        <w:rPr>
          <w:rFonts w:ascii="Times New Roman" w:hAnsi="Times New Roman" w:cs="Times New Roman"/>
          <w:sz w:val="28"/>
          <w:szCs w:val="28"/>
        </w:rPr>
      </w:pPr>
    </w:p>
    <w:p w:rsidR="00A04F11" w:rsidRPr="003916D3" w:rsidRDefault="003916D3" w:rsidP="003916D3">
      <w:pPr>
        <w:pStyle w:val="ConsPlusNormal"/>
        <w:ind w:left="5529"/>
        <w:rPr>
          <w:rFonts w:ascii="Times New Roman" w:hAnsi="Times New Roman" w:cs="Times New Roman"/>
          <w:sz w:val="28"/>
          <w:szCs w:val="28"/>
        </w:rPr>
      </w:pPr>
      <w:r>
        <w:rPr>
          <w:rFonts w:ascii="Times New Roman" w:hAnsi="Times New Roman" w:cs="Times New Roman"/>
          <w:sz w:val="28"/>
          <w:szCs w:val="28"/>
        </w:rPr>
        <w:t>п</w:t>
      </w:r>
      <w:r w:rsidR="00A04F11" w:rsidRPr="003916D3">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A04F11" w:rsidRPr="003916D3">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00A04F11" w:rsidRPr="003916D3">
        <w:rPr>
          <w:rFonts w:ascii="Times New Roman" w:hAnsi="Times New Roman" w:cs="Times New Roman"/>
          <w:sz w:val="28"/>
          <w:szCs w:val="28"/>
        </w:rPr>
        <w:t>Кировской области</w:t>
      </w:r>
    </w:p>
    <w:p w:rsidR="00A04F11" w:rsidRPr="003916D3" w:rsidRDefault="00A04F11" w:rsidP="003916D3">
      <w:pPr>
        <w:pStyle w:val="ConsPlusNormal"/>
        <w:spacing w:after="720"/>
        <w:ind w:left="5528"/>
        <w:rPr>
          <w:rFonts w:ascii="Times New Roman" w:hAnsi="Times New Roman" w:cs="Times New Roman"/>
          <w:sz w:val="28"/>
          <w:szCs w:val="28"/>
        </w:rPr>
      </w:pPr>
      <w:r w:rsidRPr="003916D3">
        <w:rPr>
          <w:rFonts w:ascii="Times New Roman" w:hAnsi="Times New Roman" w:cs="Times New Roman"/>
          <w:sz w:val="28"/>
          <w:szCs w:val="28"/>
        </w:rPr>
        <w:t xml:space="preserve">от </w:t>
      </w:r>
      <w:r w:rsidR="003916D3">
        <w:rPr>
          <w:rFonts w:ascii="Times New Roman" w:hAnsi="Times New Roman" w:cs="Times New Roman"/>
          <w:sz w:val="28"/>
          <w:szCs w:val="28"/>
        </w:rPr>
        <w:t xml:space="preserve">                          </w:t>
      </w:r>
      <w:r w:rsidRPr="003916D3">
        <w:rPr>
          <w:rFonts w:ascii="Times New Roman" w:hAnsi="Times New Roman" w:cs="Times New Roman"/>
          <w:sz w:val="28"/>
          <w:szCs w:val="28"/>
        </w:rPr>
        <w:t xml:space="preserve"> </w:t>
      </w:r>
      <w:r w:rsidR="003916D3">
        <w:rPr>
          <w:rFonts w:ascii="Times New Roman" w:hAnsi="Times New Roman" w:cs="Times New Roman"/>
          <w:sz w:val="28"/>
          <w:szCs w:val="28"/>
        </w:rPr>
        <w:t>№</w:t>
      </w:r>
      <w:r w:rsidRPr="003916D3">
        <w:rPr>
          <w:rFonts w:ascii="Times New Roman" w:hAnsi="Times New Roman" w:cs="Times New Roman"/>
          <w:sz w:val="28"/>
          <w:szCs w:val="28"/>
        </w:rPr>
        <w:t xml:space="preserve"> </w:t>
      </w:r>
    </w:p>
    <w:p w:rsidR="00A04F11" w:rsidRPr="00A04F11" w:rsidRDefault="00B26B40" w:rsidP="003916D3">
      <w:pPr>
        <w:pStyle w:val="ConsPlusTitle"/>
        <w:spacing w:after="480"/>
        <w:jc w:val="center"/>
        <w:rPr>
          <w:rFonts w:ascii="Times New Roman" w:hAnsi="Times New Roman" w:cs="Times New Roman"/>
          <w:sz w:val="28"/>
          <w:szCs w:val="28"/>
        </w:rPr>
      </w:pPr>
      <w:bookmarkStart w:id="0" w:name="P64"/>
      <w:bookmarkEnd w:id="0"/>
      <w:r w:rsidRPr="00A04F11">
        <w:rPr>
          <w:rFonts w:ascii="Times New Roman" w:hAnsi="Times New Roman" w:cs="Times New Roman"/>
          <w:sz w:val="28"/>
          <w:szCs w:val="28"/>
        </w:rPr>
        <w:t>Методика</w:t>
      </w:r>
      <w:r>
        <w:rPr>
          <w:rFonts w:ascii="Times New Roman" w:hAnsi="Times New Roman" w:cs="Times New Roman"/>
          <w:sz w:val="28"/>
          <w:szCs w:val="28"/>
        </w:rPr>
        <w:t xml:space="preserve"> </w:t>
      </w:r>
      <w:r w:rsidRPr="00A04F11">
        <w:rPr>
          <w:rFonts w:ascii="Times New Roman" w:hAnsi="Times New Roman" w:cs="Times New Roman"/>
          <w:sz w:val="28"/>
          <w:szCs w:val="28"/>
        </w:rPr>
        <w:t>распределения и правила</w:t>
      </w:r>
      <w:r>
        <w:rPr>
          <w:rFonts w:ascii="Times New Roman" w:hAnsi="Times New Roman" w:cs="Times New Roman"/>
          <w:sz w:val="28"/>
          <w:szCs w:val="28"/>
        </w:rPr>
        <w:t xml:space="preserve"> </w:t>
      </w:r>
      <w:r w:rsidRPr="00A04F11">
        <w:rPr>
          <w:rFonts w:ascii="Times New Roman" w:hAnsi="Times New Roman" w:cs="Times New Roman"/>
          <w:sz w:val="28"/>
          <w:szCs w:val="28"/>
        </w:rPr>
        <w:t>предоставления</w:t>
      </w:r>
      <w:r>
        <w:rPr>
          <w:rFonts w:ascii="Times New Roman" w:hAnsi="Times New Roman" w:cs="Times New Roman"/>
          <w:sz w:val="28"/>
          <w:szCs w:val="28"/>
        </w:rPr>
        <w:br/>
      </w:r>
      <w:r w:rsidRPr="00A04F11">
        <w:rPr>
          <w:rFonts w:ascii="Times New Roman" w:hAnsi="Times New Roman" w:cs="Times New Roman"/>
          <w:sz w:val="28"/>
          <w:szCs w:val="28"/>
        </w:rPr>
        <w:t>из областного бюджета</w:t>
      </w:r>
      <w:r>
        <w:rPr>
          <w:rFonts w:ascii="Times New Roman" w:hAnsi="Times New Roman" w:cs="Times New Roman"/>
          <w:sz w:val="28"/>
          <w:szCs w:val="28"/>
        </w:rPr>
        <w:t xml:space="preserve"> </w:t>
      </w:r>
      <w:r w:rsidRPr="00A04F11">
        <w:rPr>
          <w:rFonts w:ascii="Times New Roman" w:hAnsi="Times New Roman" w:cs="Times New Roman"/>
          <w:sz w:val="28"/>
          <w:szCs w:val="28"/>
        </w:rPr>
        <w:t>местным бюджетам иных межбюджетных трансфертов</w:t>
      </w:r>
      <w:r>
        <w:rPr>
          <w:rFonts w:ascii="Times New Roman" w:hAnsi="Times New Roman" w:cs="Times New Roman"/>
          <w:sz w:val="28"/>
          <w:szCs w:val="28"/>
        </w:rPr>
        <w:t xml:space="preserve">, направленных на активизацию </w:t>
      </w:r>
      <w:proofErr w:type="gramStart"/>
      <w:r>
        <w:rPr>
          <w:rFonts w:ascii="Times New Roman" w:hAnsi="Times New Roman" w:cs="Times New Roman"/>
          <w:sz w:val="28"/>
          <w:szCs w:val="28"/>
        </w:rPr>
        <w:t>работы органов</w:t>
      </w:r>
      <w:r>
        <w:rPr>
          <w:rFonts w:ascii="Times New Roman" w:hAnsi="Times New Roman" w:cs="Times New Roman"/>
          <w:sz w:val="28"/>
          <w:szCs w:val="28"/>
        </w:rPr>
        <w:br/>
        <w:t>местного самоуправления муниципальных образований</w:t>
      </w:r>
      <w:r>
        <w:rPr>
          <w:rFonts w:ascii="Times New Roman" w:hAnsi="Times New Roman" w:cs="Times New Roman"/>
          <w:sz w:val="28"/>
          <w:szCs w:val="28"/>
        </w:rPr>
        <w:br/>
        <w:t>Кировской области</w:t>
      </w:r>
      <w:proofErr w:type="gramEnd"/>
      <w:r>
        <w:rPr>
          <w:rFonts w:ascii="Times New Roman" w:hAnsi="Times New Roman" w:cs="Times New Roman"/>
          <w:sz w:val="28"/>
          <w:szCs w:val="28"/>
        </w:rPr>
        <w:t xml:space="preserve"> по достижению целевого показателя</w:t>
      </w:r>
      <w:r>
        <w:rPr>
          <w:rFonts w:ascii="Times New Roman" w:hAnsi="Times New Roman" w:cs="Times New Roman"/>
          <w:sz w:val="28"/>
          <w:szCs w:val="28"/>
        </w:rPr>
        <w:br/>
        <w:t>«Численность граждан, трудовая деятельность которых</w:t>
      </w:r>
      <w:r>
        <w:rPr>
          <w:rFonts w:ascii="Times New Roman" w:hAnsi="Times New Roman" w:cs="Times New Roman"/>
          <w:sz w:val="28"/>
          <w:szCs w:val="28"/>
        </w:rPr>
        <w:br/>
        <w:t xml:space="preserve">легализована» и </w:t>
      </w:r>
      <w:r w:rsidR="003916D3">
        <w:rPr>
          <w:rFonts w:ascii="Times New Roman" w:hAnsi="Times New Roman" w:cs="Times New Roman"/>
          <w:sz w:val="28"/>
          <w:szCs w:val="28"/>
        </w:rPr>
        <w:t xml:space="preserve">на стимулирование </w:t>
      </w:r>
      <w:r w:rsidR="00F44603">
        <w:rPr>
          <w:rFonts w:ascii="Times New Roman" w:hAnsi="Times New Roman" w:cs="Times New Roman"/>
          <w:sz w:val="28"/>
          <w:szCs w:val="28"/>
        </w:rPr>
        <w:t>р</w:t>
      </w:r>
      <w:r>
        <w:rPr>
          <w:rFonts w:ascii="Times New Roman" w:hAnsi="Times New Roman" w:cs="Times New Roman"/>
          <w:sz w:val="28"/>
          <w:szCs w:val="28"/>
        </w:rPr>
        <w:t xml:space="preserve">оста </w:t>
      </w:r>
      <w:r w:rsidRPr="00A04F11">
        <w:rPr>
          <w:rFonts w:ascii="Times New Roman" w:hAnsi="Times New Roman" w:cs="Times New Roman"/>
          <w:sz w:val="28"/>
          <w:szCs w:val="28"/>
        </w:rPr>
        <w:t>налоговых</w:t>
      </w:r>
      <w:r w:rsidR="003916D3">
        <w:rPr>
          <w:rFonts w:ascii="Times New Roman" w:hAnsi="Times New Roman" w:cs="Times New Roman"/>
          <w:sz w:val="28"/>
          <w:szCs w:val="28"/>
        </w:rPr>
        <w:br/>
      </w:r>
      <w:r w:rsidRPr="00A04F11">
        <w:rPr>
          <w:rFonts w:ascii="Times New Roman" w:hAnsi="Times New Roman" w:cs="Times New Roman"/>
          <w:sz w:val="28"/>
          <w:szCs w:val="28"/>
        </w:rPr>
        <w:t>поступлений</w:t>
      </w:r>
      <w:r w:rsidR="003916D3">
        <w:rPr>
          <w:rFonts w:ascii="Times New Roman" w:hAnsi="Times New Roman" w:cs="Times New Roman"/>
          <w:sz w:val="28"/>
          <w:szCs w:val="28"/>
        </w:rPr>
        <w:t xml:space="preserve"> </w:t>
      </w:r>
      <w:r>
        <w:rPr>
          <w:rFonts w:ascii="Times New Roman" w:hAnsi="Times New Roman" w:cs="Times New Roman"/>
          <w:sz w:val="28"/>
          <w:szCs w:val="28"/>
        </w:rPr>
        <w:t>по налогу на доходы физических лиц</w:t>
      </w:r>
    </w:p>
    <w:p w:rsidR="00CE4863" w:rsidRDefault="003916D3" w:rsidP="000664EC">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916D3">
        <w:rPr>
          <w:rFonts w:ascii="Times New Roman" w:hAnsi="Times New Roman" w:cs="Times New Roman"/>
          <w:sz w:val="28"/>
          <w:szCs w:val="28"/>
        </w:rPr>
        <w:t xml:space="preserve">1. </w:t>
      </w:r>
      <w:proofErr w:type="gramStart"/>
      <w:r w:rsidRPr="003916D3">
        <w:rPr>
          <w:rFonts w:ascii="Times New Roman" w:hAnsi="Times New Roman" w:cs="Times New Roman"/>
          <w:sz w:val="28"/>
          <w:szCs w:val="28"/>
        </w:rPr>
        <w:t>Методика распределения и правила предоставления из областного бюджета местным бюджетам иных межбюджетных трансфертов, направленных на активизацию работы органов местного самоуправления муниципальных образований Кировской области по достижению целевого показателя «Численность граждан, трудовая деятельность которых легализована» и на стимулирование роста налоговых поступлений по налогу на доходы физических лиц (далее – методика и правила), о</w:t>
      </w:r>
      <w:r w:rsidRPr="003916D3">
        <w:rPr>
          <w:rFonts w:ascii="Times New Roman" w:eastAsia="Times New Roman" w:hAnsi="Times New Roman" w:cs="Times New Roman"/>
          <w:color w:val="000000"/>
          <w:sz w:val="28"/>
          <w:szCs w:val="28"/>
          <w:lang w:eastAsia="ru-RU"/>
        </w:rPr>
        <w:t>пределяют механизм распределения и предоставления из областного бюджета местным бюджетам</w:t>
      </w:r>
      <w:proofErr w:type="gramEnd"/>
      <w:r w:rsidR="00603F1E" w:rsidRPr="00603F1E">
        <w:rPr>
          <w:rFonts w:ascii="Times New Roman" w:hAnsi="Times New Roman" w:cs="Times New Roman"/>
          <w:sz w:val="28"/>
          <w:szCs w:val="28"/>
        </w:rPr>
        <w:t xml:space="preserve"> </w:t>
      </w:r>
      <w:r w:rsidR="00603F1E" w:rsidRPr="00040DB6">
        <w:rPr>
          <w:rFonts w:ascii="Times New Roman" w:hAnsi="Times New Roman" w:cs="Times New Roman"/>
          <w:sz w:val="28"/>
          <w:szCs w:val="28"/>
        </w:rPr>
        <w:t xml:space="preserve">муниципальных </w:t>
      </w:r>
      <w:r w:rsidR="00603F1E">
        <w:rPr>
          <w:rFonts w:ascii="Times New Roman" w:hAnsi="Times New Roman" w:cs="Times New Roman"/>
          <w:sz w:val="28"/>
          <w:szCs w:val="28"/>
        </w:rPr>
        <w:t>(</w:t>
      </w:r>
      <w:r w:rsidR="00603F1E" w:rsidRPr="00040DB6">
        <w:rPr>
          <w:rFonts w:ascii="Times New Roman" w:hAnsi="Times New Roman" w:cs="Times New Roman"/>
          <w:sz w:val="28"/>
          <w:szCs w:val="28"/>
        </w:rPr>
        <w:t>городских</w:t>
      </w:r>
      <w:r w:rsidR="00603F1E">
        <w:rPr>
          <w:rFonts w:ascii="Times New Roman" w:hAnsi="Times New Roman" w:cs="Times New Roman"/>
          <w:sz w:val="28"/>
          <w:szCs w:val="28"/>
        </w:rPr>
        <w:t>)</w:t>
      </w:r>
      <w:r w:rsidR="00603F1E" w:rsidRPr="00040DB6">
        <w:rPr>
          <w:rFonts w:ascii="Times New Roman" w:hAnsi="Times New Roman" w:cs="Times New Roman"/>
          <w:sz w:val="28"/>
          <w:szCs w:val="28"/>
        </w:rPr>
        <w:t xml:space="preserve"> округов Кировской области</w:t>
      </w:r>
      <w:r w:rsidR="00603F1E">
        <w:rPr>
          <w:rFonts w:ascii="Times New Roman" w:hAnsi="Times New Roman" w:cs="Times New Roman"/>
          <w:sz w:val="28"/>
          <w:szCs w:val="28"/>
        </w:rPr>
        <w:t xml:space="preserve"> (далее – местные бюджеты)</w:t>
      </w:r>
      <w:r w:rsidRPr="003916D3">
        <w:rPr>
          <w:rFonts w:ascii="Times New Roman" w:eastAsia="Times New Roman" w:hAnsi="Times New Roman" w:cs="Times New Roman"/>
          <w:color w:val="000000"/>
          <w:sz w:val="28"/>
          <w:szCs w:val="28"/>
          <w:lang w:eastAsia="ru-RU"/>
        </w:rPr>
        <w:t xml:space="preserve"> иных межбюджетных трансфертов, направленных на активизацию </w:t>
      </w:r>
      <w:proofErr w:type="gramStart"/>
      <w:r w:rsidRPr="003916D3">
        <w:rPr>
          <w:rFonts w:ascii="Times New Roman" w:eastAsia="Times New Roman" w:hAnsi="Times New Roman" w:cs="Times New Roman"/>
          <w:color w:val="000000"/>
          <w:sz w:val="28"/>
          <w:szCs w:val="28"/>
          <w:lang w:eastAsia="ru-RU"/>
        </w:rPr>
        <w:t>работы органов местного самоуправления муниципальных образований Кировской области</w:t>
      </w:r>
      <w:proofErr w:type="gramEnd"/>
      <w:r w:rsidRPr="003916D3">
        <w:rPr>
          <w:rFonts w:ascii="Times New Roman" w:eastAsia="Times New Roman" w:hAnsi="Times New Roman" w:cs="Times New Roman"/>
          <w:color w:val="000000"/>
          <w:sz w:val="28"/>
          <w:szCs w:val="28"/>
          <w:lang w:eastAsia="ru-RU"/>
        </w:rPr>
        <w:t xml:space="preserve"> </w:t>
      </w:r>
      <w:r w:rsidR="00CE4863" w:rsidRPr="003916D3">
        <w:rPr>
          <w:rFonts w:ascii="Times New Roman" w:hAnsi="Times New Roman" w:cs="Times New Roman"/>
          <w:sz w:val="28"/>
          <w:szCs w:val="28"/>
        </w:rPr>
        <w:t>по достижению целевого показателя «Численность граждан, трудовая деятельность которых легализована» и на стимулирование роста налоговых поступлений по налогу на доходы физических лиц</w:t>
      </w:r>
      <w:r w:rsidR="00CE4863" w:rsidRPr="003916D3">
        <w:rPr>
          <w:rFonts w:ascii="Times New Roman" w:eastAsia="Times New Roman" w:hAnsi="Times New Roman" w:cs="Times New Roman"/>
          <w:color w:val="000000"/>
          <w:sz w:val="28"/>
          <w:szCs w:val="28"/>
          <w:lang w:eastAsia="ru-RU"/>
        </w:rPr>
        <w:t xml:space="preserve"> </w:t>
      </w:r>
      <w:r w:rsidRPr="003916D3">
        <w:rPr>
          <w:rFonts w:ascii="Times New Roman" w:eastAsia="Times New Roman" w:hAnsi="Times New Roman" w:cs="Times New Roman"/>
          <w:color w:val="000000"/>
          <w:sz w:val="28"/>
          <w:szCs w:val="28"/>
          <w:lang w:eastAsia="ru-RU"/>
        </w:rPr>
        <w:t>(далее – иные межбюджетные трансферты).</w:t>
      </w:r>
    </w:p>
    <w:p w:rsidR="00A04F11" w:rsidRDefault="00CE4863" w:rsidP="000664EC">
      <w:pPr>
        <w:widowControl w:val="0"/>
        <w:spacing w:after="0" w:line="360" w:lineRule="auto"/>
        <w:ind w:firstLine="709"/>
        <w:jc w:val="both"/>
        <w:rPr>
          <w:rFonts w:ascii="Times New Roman" w:hAnsi="Times New Roman" w:cs="Times New Roman"/>
          <w:sz w:val="28"/>
          <w:szCs w:val="28"/>
        </w:rPr>
      </w:pPr>
      <w:r w:rsidRPr="00040DB6">
        <w:rPr>
          <w:rFonts w:ascii="Times New Roman" w:eastAsia="Times New Roman" w:hAnsi="Times New Roman" w:cs="Times New Roman"/>
          <w:color w:val="000000"/>
          <w:sz w:val="28"/>
          <w:szCs w:val="28"/>
          <w:lang w:eastAsia="ru-RU"/>
        </w:rPr>
        <w:t xml:space="preserve">2. </w:t>
      </w:r>
      <w:proofErr w:type="gramStart"/>
      <w:r w:rsidRPr="00CE4863">
        <w:rPr>
          <w:rFonts w:ascii="Times New Roman" w:eastAsia="Times New Roman" w:hAnsi="Times New Roman" w:cs="Times New Roman"/>
          <w:color w:val="000000"/>
          <w:sz w:val="28"/>
          <w:szCs w:val="28"/>
          <w:lang w:eastAsia="ru-RU"/>
        </w:rPr>
        <w:t xml:space="preserve">Иные межбюджетные трансферты предоставляются </w:t>
      </w:r>
      <w:r w:rsidRPr="00040DB6">
        <w:rPr>
          <w:rFonts w:ascii="Times New Roman" w:eastAsia="Times New Roman" w:hAnsi="Times New Roman" w:cs="Times New Roman"/>
          <w:color w:val="000000"/>
          <w:sz w:val="28"/>
          <w:szCs w:val="28"/>
          <w:lang w:eastAsia="ru-RU"/>
        </w:rPr>
        <w:t>управлением труда и занятости</w:t>
      </w:r>
      <w:r w:rsidRPr="00CE4863">
        <w:rPr>
          <w:rFonts w:ascii="Times New Roman" w:eastAsia="Times New Roman" w:hAnsi="Times New Roman" w:cs="Times New Roman"/>
          <w:color w:val="000000"/>
          <w:sz w:val="28"/>
          <w:szCs w:val="28"/>
          <w:lang w:eastAsia="ru-RU"/>
        </w:rPr>
        <w:t xml:space="preserve"> Кировской области (далее – </w:t>
      </w:r>
      <w:r w:rsidR="00D426C8">
        <w:rPr>
          <w:rFonts w:ascii="Times New Roman" w:eastAsia="Times New Roman" w:hAnsi="Times New Roman" w:cs="Times New Roman"/>
          <w:color w:val="000000"/>
          <w:sz w:val="28"/>
          <w:szCs w:val="28"/>
          <w:lang w:eastAsia="ru-RU"/>
        </w:rPr>
        <w:t>главный распорядитель бюджетных средств</w:t>
      </w:r>
      <w:r w:rsidRPr="00CE4863">
        <w:rPr>
          <w:rFonts w:ascii="Times New Roman" w:eastAsia="Times New Roman" w:hAnsi="Times New Roman" w:cs="Times New Roman"/>
          <w:color w:val="000000"/>
          <w:sz w:val="28"/>
          <w:szCs w:val="28"/>
          <w:lang w:eastAsia="ru-RU"/>
        </w:rPr>
        <w:t xml:space="preserve">) по итогам отчетного финансового года в текущем финансовом году </w:t>
      </w:r>
      <w:r w:rsidR="00603F1E">
        <w:rPr>
          <w:rFonts w:ascii="Times New Roman" w:eastAsia="Times New Roman" w:hAnsi="Times New Roman" w:cs="Times New Roman"/>
          <w:color w:val="000000"/>
          <w:sz w:val="28"/>
          <w:szCs w:val="28"/>
          <w:lang w:eastAsia="ru-RU"/>
        </w:rPr>
        <w:t xml:space="preserve">местным </w:t>
      </w:r>
      <w:r w:rsidRPr="00CE4863">
        <w:rPr>
          <w:rFonts w:ascii="Times New Roman" w:eastAsia="Times New Roman" w:hAnsi="Times New Roman" w:cs="Times New Roman"/>
          <w:color w:val="000000"/>
          <w:sz w:val="28"/>
          <w:szCs w:val="28"/>
          <w:lang w:eastAsia="ru-RU"/>
        </w:rPr>
        <w:t>бюджетам</w:t>
      </w:r>
      <w:r w:rsidRPr="00040DB6">
        <w:rPr>
          <w:rFonts w:ascii="Times New Roman" w:hAnsi="Times New Roman" w:cs="Times New Roman"/>
          <w:sz w:val="28"/>
          <w:szCs w:val="28"/>
        </w:rPr>
        <w:t xml:space="preserve">, в целях поощрения органов местного самоуправления </w:t>
      </w:r>
      <w:r w:rsidRPr="00040DB6">
        <w:rPr>
          <w:rFonts w:ascii="Times New Roman" w:hAnsi="Times New Roman" w:cs="Times New Roman"/>
          <w:sz w:val="28"/>
          <w:szCs w:val="28"/>
        </w:rPr>
        <w:lastRenderedPageBreak/>
        <w:t xml:space="preserve">муниципальных </w:t>
      </w:r>
      <w:r w:rsidR="00603F1E">
        <w:rPr>
          <w:rFonts w:ascii="Times New Roman" w:hAnsi="Times New Roman" w:cs="Times New Roman"/>
          <w:sz w:val="28"/>
          <w:szCs w:val="28"/>
        </w:rPr>
        <w:t>(</w:t>
      </w:r>
      <w:r w:rsidRPr="00040DB6">
        <w:rPr>
          <w:rFonts w:ascii="Times New Roman" w:hAnsi="Times New Roman" w:cs="Times New Roman"/>
          <w:sz w:val="28"/>
          <w:szCs w:val="28"/>
        </w:rPr>
        <w:t>городских</w:t>
      </w:r>
      <w:r w:rsidR="00603F1E">
        <w:rPr>
          <w:rFonts w:ascii="Times New Roman" w:hAnsi="Times New Roman" w:cs="Times New Roman"/>
          <w:sz w:val="28"/>
          <w:szCs w:val="28"/>
        </w:rPr>
        <w:t>)</w:t>
      </w:r>
      <w:r w:rsidRPr="00040DB6">
        <w:rPr>
          <w:rFonts w:ascii="Times New Roman" w:hAnsi="Times New Roman" w:cs="Times New Roman"/>
          <w:sz w:val="28"/>
          <w:szCs w:val="28"/>
        </w:rPr>
        <w:t xml:space="preserve"> округов Кировской области за достижение целевого показателя «Численность граждан, трудовая деятельность которых легализована»</w:t>
      </w:r>
      <w:r w:rsidR="00040DB6">
        <w:rPr>
          <w:rFonts w:ascii="Times New Roman" w:hAnsi="Times New Roman" w:cs="Times New Roman"/>
          <w:sz w:val="28"/>
          <w:szCs w:val="28"/>
        </w:rPr>
        <w:t xml:space="preserve"> (далее – целевой показатель)</w:t>
      </w:r>
      <w:r w:rsidRPr="00040DB6">
        <w:rPr>
          <w:rFonts w:ascii="Times New Roman" w:hAnsi="Times New Roman" w:cs="Times New Roman"/>
          <w:sz w:val="28"/>
          <w:szCs w:val="28"/>
        </w:rPr>
        <w:t xml:space="preserve"> и обеспечени</w:t>
      </w:r>
      <w:r w:rsidR="00040DB6" w:rsidRPr="00040DB6">
        <w:rPr>
          <w:rFonts w:ascii="Times New Roman" w:hAnsi="Times New Roman" w:cs="Times New Roman"/>
          <w:sz w:val="28"/>
          <w:szCs w:val="28"/>
        </w:rPr>
        <w:t>е</w:t>
      </w:r>
      <w:r w:rsidRPr="00040DB6">
        <w:rPr>
          <w:rFonts w:ascii="Times New Roman" w:hAnsi="Times New Roman" w:cs="Times New Roman"/>
          <w:sz w:val="28"/>
          <w:szCs w:val="28"/>
        </w:rPr>
        <w:t xml:space="preserve"> роста налоговых поступлений по налогу на доходы физических</w:t>
      </w:r>
      <w:proofErr w:type="gramEnd"/>
      <w:r w:rsidRPr="00040DB6">
        <w:rPr>
          <w:rFonts w:ascii="Times New Roman" w:hAnsi="Times New Roman" w:cs="Times New Roman"/>
          <w:sz w:val="28"/>
          <w:szCs w:val="28"/>
        </w:rPr>
        <w:t xml:space="preserve"> лиц </w:t>
      </w:r>
      <w:r w:rsidR="00040DB6">
        <w:rPr>
          <w:rFonts w:ascii="Times New Roman" w:hAnsi="Times New Roman" w:cs="Times New Roman"/>
          <w:sz w:val="28"/>
          <w:szCs w:val="28"/>
        </w:rPr>
        <w:t xml:space="preserve">(далее – НДФЛ) </w:t>
      </w:r>
      <w:r w:rsidRPr="00040DB6">
        <w:rPr>
          <w:rFonts w:ascii="Times New Roman" w:hAnsi="Times New Roman" w:cs="Times New Roman"/>
          <w:sz w:val="28"/>
          <w:szCs w:val="28"/>
        </w:rPr>
        <w:t>в бюджет муниципального (городского) округа Кировской области.</w:t>
      </w:r>
    </w:p>
    <w:p w:rsidR="00040DB6" w:rsidRPr="00040DB6" w:rsidRDefault="00040DB6" w:rsidP="000664EC">
      <w:pPr>
        <w:widowControl w:val="0"/>
        <w:spacing w:after="0" w:line="360" w:lineRule="auto"/>
        <w:ind w:firstLine="709"/>
        <w:jc w:val="both"/>
        <w:rPr>
          <w:rFonts w:ascii="Times New Roman" w:eastAsia="Times New Roman" w:hAnsi="Times New Roman" w:cs="Times New Roman"/>
          <w:sz w:val="28"/>
          <w:szCs w:val="28"/>
          <w:lang w:eastAsia="ru-RU"/>
        </w:rPr>
      </w:pPr>
      <w:r w:rsidRPr="00040DB6">
        <w:rPr>
          <w:rFonts w:ascii="Times New Roman" w:hAnsi="Times New Roman" w:cs="Times New Roman"/>
          <w:sz w:val="28"/>
          <w:szCs w:val="28"/>
        </w:rPr>
        <w:t xml:space="preserve">3. </w:t>
      </w:r>
      <w:r w:rsidRPr="00040DB6">
        <w:rPr>
          <w:rFonts w:ascii="Times New Roman" w:eastAsia="Times New Roman" w:hAnsi="Times New Roman" w:cs="Times New Roman"/>
          <w:color w:val="000000"/>
          <w:sz w:val="28"/>
          <w:szCs w:val="28"/>
          <w:lang w:eastAsia="ru-RU"/>
        </w:rPr>
        <w:t>Общий объем иных межбюджетных трансфертов, подлежащих предоставлению местным бюджетам, устанавливается законом Кировской области об областном бюджете на соответствующий финансовый год и плановый период.</w:t>
      </w:r>
    </w:p>
    <w:p w:rsidR="00007193" w:rsidRDefault="00007193"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Условием предоставления</w:t>
      </w:r>
      <w:r w:rsidRPr="00EC73E5">
        <w:rPr>
          <w:rFonts w:ascii="Times New Roman" w:hAnsi="Times New Roman" w:cs="Times New Roman"/>
          <w:sz w:val="28"/>
          <w:szCs w:val="28"/>
        </w:rPr>
        <w:t xml:space="preserve"> иных межбюджетных трансфертов </w:t>
      </w:r>
      <w:r>
        <w:rPr>
          <w:rFonts w:ascii="Times New Roman" w:hAnsi="Times New Roman" w:cs="Times New Roman"/>
          <w:sz w:val="28"/>
          <w:szCs w:val="28"/>
        </w:rPr>
        <w:t>местным бюджетам является одновременное выполнение следующих критериев:</w:t>
      </w:r>
    </w:p>
    <w:p w:rsidR="00F44603" w:rsidRDefault="00F44603"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соглашения о предоставлении </w:t>
      </w:r>
      <w:r w:rsidRPr="00EC73E5">
        <w:rPr>
          <w:rFonts w:ascii="Times New Roman" w:hAnsi="Times New Roman" w:cs="Times New Roman"/>
          <w:sz w:val="28"/>
          <w:szCs w:val="28"/>
        </w:rPr>
        <w:t>иных межбюджетных трансфертов</w:t>
      </w:r>
      <w:r w:rsidR="00E54E73">
        <w:rPr>
          <w:rFonts w:ascii="Times New Roman" w:hAnsi="Times New Roman" w:cs="Times New Roman"/>
          <w:sz w:val="28"/>
          <w:szCs w:val="28"/>
        </w:rPr>
        <w:t xml:space="preserve"> местным бюджетам</w:t>
      </w:r>
      <w:r>
        <w:rPr>
          <w:rFonts w:ascii="Times New Roman" w:hAnsi="Times New Roman" w:cs="Times New Roman"/>
          <w:sz w:val="28"/>
          <w:szCs w:val="28"/>
        </w:rPr>
        <w:t>;</w:t>
      </w:r>
    </w:p>
    <w:p w:rsidR="00F44603" w:rsidRPr="002A47EC" w:rsidRDefault="00F44603"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значения целевого показателя</w:t>
      </w:r>
      <w:r w:rsidR="00FD297B">
        <w:rPr>
          <w:rFonts w:ascii="Times New Roman" w:hAnsi="Times New Roman" w:cs="Times New Roman"/>
          <w:sz w:val="28"/>
          <w:szCs w:val="28"/>
        </w:rPr>
        <w:t xml:space="preserve"> в отчетном году</w:t>
      </w:r>
      <w:r>
        <w:rPr>
          <w:rFonts w:ascii="Times New Roman" w:hAnsi="Times New Roman" w:cs="Times New Roman"/>
          <w:sz w:val="28"/>
          <w:szCs w:val="28"/>
        </w:rPr>
        <w:t>;</w:t>
      </w:r>
    </w:p>
    <w:p w:rsidR="00007193" w:rsidRDefault="00007193"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A47EC">
        <w:rPr>
          <w:rFonts w:ascii="Times New Roman" w:hAnsi="Times New Roman" w:cs="Times New Roman"/>
          <w:sz w:val="28"/>
          <w:szCs w:val="28"/>
        </w:rPr>
        <w:t xml:space="preserve">ыполнение </w:t>
      </w:r>
      <w:r w:rsidR="00F44603">
        <w:rPr>
          <w:rFonts w:ascii="Times New Roman" w:hAnsi="Times New Roman" w:cs="Times New Roman"/>
          <w:sz w:val="28"/>
          <w:szCs w:val="28"/>
        </w:rPr>
        <w:t xml:space="preserve">годового </w:t>
      </w:r>
      <w:r w:rsidRPr="002A47EC">
        <w:rPr>
          <w:rFonts w:ascii="Times New Roman" w:hAnsi="Times New Roman" w:cs="Times New Roman"/>
          <w:sz w:val="28"/>
          <w:szCs w:val="28"/>
        </w:rPr>
        <w:t xml:space="preserve">плана </w:t>
      </w:r>
      <w:r w:rsidR="00C47836">
        <w:rPr>
          <w:rFonts w:ascii="Times New Roman" w:hAnsi="Times New Roman" w:cs="Times New Roman"/>
          <w:sz w:val="28"/>
          <w:szCs w:val="28"/>
        </w:rPr>
        <w:t xml:space="preserve">налоговых </w:t>
      </w:r>
      <w:r w:rsidRPr="002A47EC">
        <w:rPr>
          <w:rFonts w:ascii="Times New Roman" w:hAnsi="Times New Roman" w:cs="Times New Roman"/>
          <w:sz w:val="28"/>
          <w:szCs w:val="28"/>
        </w:rPr>
        <w:t xml:space="preserve">поступлений по НДФЛ в </w:t>
      </w:r>
      <w:r w:rsidR="00C47836">
        <w:rPr>
          <w:rFonts w:ascii="Times New Roman" w:hAnsi="Times New Roman" w:cs="Times New Roman"/>
          <w:sz w:val="28"/>
          <w:szCs w:val="28"/>
        </w:rPr>
        <w:t xml:space="preserve">отчетном </w:t>
      </w:r>
      <w:r w:rsidRPr="002A47EC">
        <w:rPr>
          <w:rFonts w:ascii="Times New Roman" w:hAnsi="Times New Roman" w:cs="Times New Roman"/>
          <w:sz w:val="28"/>
          <w:szCs w:val="28"/>
        </w:rPr>
        <w:t>финансовом году</w:t>
      </w:r>
      <w:r>
        <w:rPr>
          <w:rFonts w:ascii="Times New Roman" w:hAnsi="Times New Roman" w:cs="Times New Roman"/>
          <w:sz w:val="28"/>
          <w:szCs w:val="28"/>
        </w:rPr>
        <w:t>;</w:t>
      </w:r>
    </w:p>
    <w:p w:rsidR="00007193" w:rsidRPr="002A47EC" w:rsidRDefault="00C47836"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рост</w:t>
      </w:r>
      <w:r w:rsidR="00007193" w:rsidRPr="002A47EC">
        <w:rPr>
          <w:rFonts w:ascii="Times New Roman" w:hAnsi="Times New Roman" w:cs="Times New Roman"/>
          <w:sz w:val="28"/>
          <w:szCs w:val="28"/>
        </w:rPr>
        <w:t xml:space="preserve"> </w:t>
      </w:r>
      <w:r w:rsidR="00F44603">
        <w:rPr>
          <w:rFonts w:ascii="Times New Roman" w:hAnsi="Times New Roman" w:cs="Times New Roman"/>
          <w:sz w:val="28"/>
          <w:szCs w:val="28"/>
        </w:rPr>
        <w:t xml:space="preserve">налоговых </w:t>
      </w:r>
      <w:r w:rsidR="00007193" w:rsidRPr="002A47EC">
        <w:rPr>
          <w:rFonts w:ascii="Times New Roman" w:hAnsi="Times New Roman" w:cs="Times New Roman"/>
          <w:sz w:val="28"/>
          <w:szCs w:val="28"/>
        </w:rPr>
        <w:t xml:space="preserve">поступлений по НДФЛ в отчетном финансовом году </w:t>
      </w:r>
      <w:r w:rsidR="00F44603">
        <w:rPr>
          <w:rFonts w:ascii="Times New Roman" w:hAnsi="Times New Roman" w:cs="Times New Roman"/>
          <w:sz w:val="28"/>
          <w:szCs w:val="28"/>
        </w:rPr>
        <w:t>выше</w:t>
      </w:r>
      <w:r w:rsidR="00007193" w:rsidRPr="002A47EC">
        <w:rPr>
          <w:rFonts w:ascii="Times New Roman" w:hAnsi="Times New Roman" w:cs="Times New Roman"/>
          <w:sz w:val="28"/>
          <w:szCs w:val="28"/>
        </w:rPr>
        <w:t xml:space="preserve"> </w:t>
      </w:r>
      <w:proofErr w:type="spellStart"/>
      <w:r w:rsidR="00007193" w:rsidRPr="002A47EC">
        <w:rPr>
          <w:rFonts w:ascii="Times New Roman" w:hAnsi="Times New Roman" w:cs="Times New Roman"/>
          <w:sz w:val="28"/>
          <w:szCs w:val="28"/>
        </w:rPr>
        <w:t>среднеобластного</w:t>
      </w:r>
      <w:proofErr w:type="spellEnd"/>
      <w:r w:rsidR="00007193" w:rsidRPr="002A47EC">
        <w:rPr>
          <w:rFonts w:ascii="Times New Roman" w:hAnsi="Times New Roman" w:cs="Times New Roman"/>
          <w:sz w:val="28"/>
          <w:szCs w:val="28"/>
        </w:rPr>
        <w:t xml:space="preserve"> значения</w:t>
      </w:r>
      <w:r w:rsidR="00007193">
        <w:rPr>
          <w:rFonts w:ascii="Times New Roman" w:hAnsi="Times New Roman" w:cs="Times New Roman"/>
          <w:sz w:val="28"/>
          <w:szCs w:val="28"/>
        </w:rPr>
        <w:t>;</w:t>
      </w:r>
      <w:r w:rsidR="00007193" w:rsidRPr="002A47EC">
        <w:rPr>
          <w:rFonts w:ascii="Times New Roman" w:hAnsi="Times New Roman" w:cs="Times New Roman"/>
          <w:sz w:val="28"/>
          <w:szCs w:val="28"/>
        </w:rPr>
        <w:t xml:space="preserve"> </w:t>
      </w:r>
    </w:p>
    <w:p w:rsidR="00007193" w:rsidRDefault="00007193" w:rsidP="000664EC">
      <w:pPr>
        <w:pStyle w:val="ConsPlusNormal"/>
        <w:spacing w:line="360" w:lineRule="auto"/>
        <w:ind w:firstLine="709"/>
        <w:jc w:val="both"/>
        <w:rPr>
          <w:rFonts w:ascii="Times New Roman" w:hAnsi="Times New Roman" w:cs="Times New Roman"/>
          <w:sz w:val="28"/>
          <w:szCs w:val="28"/>
        </w:rPr>
      </w:pPr>
      <w:r w:rsidRPr="002A47EC">
        <w:rPr>
          <w:rFonts w:ascii="Times New Roman" w:hAnsi="Times New Roman" w:cs="Times New Roman"/>
          <w:sz w:val="28"/>
          <w:szCs w:val="28"/>
        </w:rPr>
        <w:t xml:space="preserve">рост </w:t>
      </w:r>
      <w:r w:rsidR="00F44603">
        <w:rPr>
          <w:rFonts w:ascii="Times New Roman" w:hAnsi="Times New Roman" w:cs="Times New Roman"/>
          <w:sz w:val="28"/>
          <w:szCs w:val="28"/>
        </w:rPr>
        <w:t xml:space="preserve">налоговых </w:t>
      </w:r>
      <w:r w:rsidRPr="002A47EC">
        <w:rPr>
          <w:rFonts w:ascii="Times New Roman" w:hAnsi="Times New Roman" w:cs="Times New Roman"/>
          <w:sz w:val="28"/>
          <w:szCs w:val="28"/>
        </w:rPr>
        <w:t xml:space="preserve">поступлений по НДФЛ </w:t>
      </w:r>
      <w:r w:rsidR="00F44603" w:rsidRPr="002A47EC">
        <w:rPr>
          <w:rFonts w:ascii="Times New Roman" w:hAnsi="Times New Roman" w:cs="Times New Roman"/>
          <w:sz w:val="28"/>
          <w:szCs w:val="28"/>
        </w:rPr>
        <w:t xml:space="preserve">в отчетном финансовом году </w:t>
      </w:r>
      <w:r w:rsidRPr="002A47EC">
        <w:rPr>
          <w:rFonts w:ascii="Times New Roman" w:hAnsi="Times New Roman" w:cs="Times New Roman"/>
          <w:sz w:val="28"/>
          <w:szCs w:val="28"/>
        </w:rPr>
        <w:t xml:space="preserve">выше </w:t>
      </w:r>
      <w:proofErr w:type="spellStart"/>
      <w:r w:rsidRPr="002A47EC">
        <w:rPr>
          <w:rFonts w:ascii="Times New Roman" w:hAnsi="Times New Roman" w:cs="Times New Roman"/>
          <w:sz w:val="28"/>
          <w:szCs w:val="28"/>
        </w:rPr>
        <w:t>среднеобластного</w:t>
      </w:r>
      <w:proofErr w:type="spellEnd"/>
      <w:r w:rsidRPr="002A47EC">
        <w:rPr>
          <w:rFonts w:ascii="Times New Roman" w:hAnsi="Times New Roman" w:cs="Times New Roman"/>
          <w:sz w:val="28"/>
          <w:szCs w:val="28"/>
        </w:rPr>
        <w:t xml:space="preserve"> </w:t>
      </w:r>
      <w:r w:rsidR="00F44603">
        <w:rPr>
          <w:rFonts w:ascii="Times New Roman" w:hAnsi="Times New Roman" w:cs="Times New Roman"/>
          <w:sz w:val="28"/>
          <w:szCs w:val="28"/>
        </w:rPr>
        <w:t xml:space="preserve">значения </w:t>
      </w:r>
      <w:r w:rsidR="00751874" w:rsidRPr="00751874">
        <w:rPr>
          <w:rFonts w:ascii="Times New Roman" w:hAnsi="Times New Roman" w:cs="Times New Roman"/>
          <w:sz w:val="28"/>
          <w:szCs w:val="28"/>
        </w:rPr>
        <w:t>у</w:t>
      </w:r>
      <w:r w:rsidRPr="00751874">
        <w:rPr>
          <w:rFonts w:ascii="Times New Roman" w:hAnsi="Times New Roman" w:cs="Times New Roman"/>
          <w:sz w:val="28"/>
          <w:szCs w:val="28"/>
        </w:rPr>
        <w:t xml:space="preserve"> </w:t>
      </w:r>
      <w:r w:rsidR="00751874" w:rsidRPr="00751874">
        <w:rPr>
          <w:rFonts w:ascii="Times New Roman" w:hAnsi="Times New Roman" w:cs="Times New Roman"/>
          <w:sz w:val="28"/>
          <w:szCs w:val="28"/>
        </w:rPr>
        <w:t xml:space="preserve">работодателей </w:t>
      </w:r>
      <w:r w:rsidR="00751874">
        <w:rPr>
          <w:rFonts w:ascii="Times New Roman" w:hAnsi="Times New Roman" w:cs="Times New Roman"/>
          <w:sz w:val="28"/>
          <w:szCs w:val="28"/>
        </w:rPr>
        <w:t>–</w:t>
      </w:r>
      <w:r w:rsidR="00751874" w:rsidRPr="00751874">
        <w:rPr>
          <w:rFonts w:ascii="Times New Roman" w:hAnsi="Times New Roman" w:cs="Times New Roman"/>
          <w:sz w:val="28"/>
          <w:szCs w:val="28"/>
        </w:rPr>
        <w:t xml:space="preserve"> организаций</w:t>
      </w:r>
      <w:r w:rsidR="00751874">
        <w:rPr>
          <w:rFonts w:ascii="Times New Roman" w:hAnsi="Times New Roman" w:cs="Times New Roman"/>
          <w:sz w:val="28"/>
          <w:szCs w:val="28"/>
        </w:rPr>
        <w:t xml:space="preserve"> </w:t>
      </w:r>
      <w:r w:rsidR="00751874" w:rsidRPr="00751874">
        <w:rPr>
          <w:rFonts w:ascii="Times New Roman" w:hAnsi="Times New Roman" w:cs="Times New Roman"/>
          <w:sz w:val="28"/>
          <w:szCs w:val="28"/>
        </w:rPr>
        <w:t>(индивидуальных предпринимателей)</w:t>
      </w:r>
      <w:r w:rsidRPr="00751874">
        <w:rPr>
          <w:rFonts w:ascii="Times New Roman" w:hAnsi="Times New Roman" w:cs="Times New Roman"/>
          <w:sz w:val="28"/>
          <w:szCs w:val="28"/>
        </w:rPr>
        <w:t xml:space="preserve">, </w:t>
      </w:r>
      <w:r w:rsidRPr="002A47EC">
        <w:rPr>
          <w:rFonts w:ascii="Times New Roman" w:hAnsi="Times New Roman" w:cs="Times New Roman"/>
          <w:sz w:val="28"/>
          <w:szCs w:val="28"/>
        </w:rPr>
        <w:t>приглашенны</w:t>
      </w:r>
      <w:r w:rsidR="00751874">
        <w:rPr>
          <w:rFonts w:ascii="Times New Roman" w:hAnsi="Times New Roman" w:cs="Times New Roman"/>
          <w:sz w:val="28"/>
          <w:szCs w:val="28"/>
        </w:rPr>
        <w:t>х</w:t>
      </w:r>
      <w:r w:rsidRPr="002A47EC">
        <w:rPr>
          <w:rFonts w:ascii="Times New Roman" w:hAnsi="Times New Roman" w:cs="Times New Roman"/>
          <w:sz w:val="28"/>
          <w:szCs w:val="28"/>
        </w:rPr>
        <w:t xml:space="preserve"> в отчетном году на заседания </w:t>
      </w:r>
      <w:r w:rsidR="00237EE9" w:rsidRPr="00237EE9">
        <w:rPr>
          <w:rFonts w:ascii="Times New Roman" w:hAnsi="Times New Roman" w:cs="Times New Roman"/>
          <w:sz w:val="28"/>
          <w:szCs w:val="28"/>
        </w:rPr>
        <w:t xml:space="preserve">рабочих групп межведомственной комиссии </w:t>
      </w:r>
      <w:r w:rsidR="00237EE9" w:rsidRPr="00237EE9">
        <w:rPr>
          <w:rFonts w:ascii="Times New Roman" w:hAnsi="Times New Roman" w:cs="Times New Roman"/>
          <w:sz w:val="28"/>
        </w:rPr>
        <w:t xml:space="preserve">по </w:t>
      </w:r>
      <w:r w:rsidR="00237EE9" w:rsidRPr="00237EE9">
        <w:rPr>
          <w:rFonts w:ascii="Times New Roman" w:hAnsi="Times New Roman" w:cs="Times New Roman"/>
          <w:spacing w:val="-2"/>
          <w:sz w:val="28"/>
        </w:rPr>
        <w:t>противодействию нелегальной занятости и противодействию</w:t>
      </w:r>
      <w:r w:rsidR="00237EE9" w:rsidRPr="00237EE9">
        <w:rPr>
          <w:rFonts w:ascii="Times New Roman" w:hAnsi="Times New Roman" w:cs="Times New Roman"/>
          <w:color w:val="000000"/>
          <w:spacing w:val="-2"/>
          <w:sz w:val="28"/>
          <w:szCs w:val="28"/>
        </w:rPr>
        <w:t xml:space="preserve"> формированию просроченной задолженности по заработной плате</w:t>
      </w:r>
      <w:r w:rsidR="00751874">
        <w:rPr>
          <w:rFonts w:ascii="Times New Roman" w:hAnsi="Times New Roman" w:cs="Times New Roman"/>
          <w:color w:val="000000"/>
          <w:spacing w:val="-2"/>
          <w:sz w:val="28"/>
          <w:szCs w:val="28"/>
        </w:rPr>
        <w:t xml:space="preserve"> (далее – рабочие группы)</w:t>
      </w:r>
      <w:r w:rsidRPr="00237EE9">
        <w:rPr>
          <w:rFonts w:ascii="Times New Roman" w:hAnsi="Times New Roman" w:cs="Times New Roman"/>
          <w:sz w:val="28"/>
          <w:szCs w:val="28"/>
        </w:rPr>
        <w:t>.</w:t>
      </w:r>
    </w:p>
    <w:p w:rsidR="00C47836" w:rsidRPr="00751874" w:rsidRDefault="000664EC" w:rsidP="000664EC">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47836" w:rsidRPr="00751874">
        <w:rPr>
          <w:rFonts w:ascii="Times New Roman" w:hAnsi="Times New Roman" w:cs="Times New Roman"/>
          <w:sz w:val="28"/>
          <w:szCs w:val="28"/>
        </w:rPr>
        <w:t>. Размер ин</w:t>
      </w:r>
      <w:r w:rsidR="00E54E73" w:rsidRPr="00751874">
        <w:rPr>
          <w:rFonts w:ascii="Times New Roman" w:hAnsi="Times New Roman" w:cs="Times New Roman"/>
          <w:sz w:val="28"/>
          <w:szCs w:val="28"/>
        </w:rPr>
        <w:t>ых</w:t>
      </w:r>
      <w:r w:rsidR="00C47836" w:rsidRPr="00751874">
        <w:rPr>
          <w:rFonts w:ascii="Times New Roman" w:hAnsi="Times New Roman" w:cs="Times New Roman"/>
          <w:sz w:val="28"/>
          <w:szCs w:val="28"/>
        </w:rPr>
        <w:t xml:space="preserve"> межбюджетн</w:t>
      </w:r>
      <w:r w:rsidR="00E54E73" w:rsidRPr="00751874">
        <w:rPr>
          <w:rFonts w:ascii="Times New Roman" w:hAnsi="Times New Roman" w:cs="Times New Roman"/>
          <w:sz w:val="28"/>
          <w:szCs w:val="28"/>
        </w:rPr>
        <w:t>ых</w:t>
      </w:r>
      <w:r w:rsidR="00C47836" w:rsidRPr="00751874">
        <w:rPr>
          <w:rFonts w:ascii="Times New Roman" w:hAnsi="Times New Roman" w:cs="Times New Roman"/>
          <w:sz w:val="28"/>
          <w:szCs w:val="28"/>
        </w:rPr>
        <w:t xml:space="preserve"> трансферт</w:t>
      </w:r>
      <w:r w:rsidR="00E54E73" w:rsidRPr="00751874">
        <w:rPr>
          <w:rFonts w:ascii="Times New Roman" w:hAnsi="Times New Roman" w:cs="Times New Roman"/>
          <w:sz w:val="28"/>
          <w:szCs w:val="28"/>
        </w:rPr>
        <w:t xml:space="preserve">ов местным </w:t>
      </w:r>
      <w:r w:rsidR="00C47836" w:rsidRPr="00751874">
        <w:rPr>
          <w:rFonts w:ascii="Times New Roman" w:hAnsi="Times New Roman" w:cs="Times New Roman"/>
          <w:sz w:val="28"/>
          <w:szCs w:val="28"/>
        </w:rPr>
        <w:t>бюджет</w:t>
      </w:r>
      <w:r w:rsidR="00E54E73" w:rsidRPr="00751874">
        <w:rPr>
          <w:rFonts w:ascii="Times New Roman" w:hAnsi="Times New Roman" w:cs="Times New Roman"/>
          <w:sz w:val="28"/>
          <w:szCs w:val="28"/>
        </w:rPr>
        <w:t>ам</w:t>
      </w:r>
      <w:r w:rsidR="00C47836" w:rsidRPr="00751874">
        <w:rPr>
          <w:rFonts w:ascii="Times New Roman" w:hAnsi="Times New Roman" w:cs="Times New Roman"/>
          <w:sz w:val="28"/>
          <w:szCs w:val="28"/>
        </w:rPr>
        <w:t xml:space="preserve"> (</w:t>
      </w:r>
      <w:proofErr w:type="spellStart"/>
      <w:r w:rsidR="00C47836" w:rsidRPr="00751874">
        <w:rPr>
          <w:rFonts w:ascii="Times New Roman" w:hAnsi="Times New Roman" w:cs="Times New Roman"/>
          <w:sz w:val="28"/>
          <w:szCs w:val="28"/>
        </w:rPr>
        <w:t>Мт</w:t>
      </w:r>
      <w:proofErr w:type="gramStart"/>
      <w:r w:rsidR="00C47836" w:rsidRPr="00751874">
        <w:rPr>
          <w:rFonts w:ascii="Times New Roman" w:hAnsi="Times New Roman" w:cs="Times New Roman"/>
          <w:sz w:val="28"/>
          <w:szCs w:val="28"/>
          <w:vertAlign w:val="subscript"/>
        </w:rPr>
        <w:t>i</w:t>
      </w:r>
      <w:proofErr w:type="spellEnd"/>
      <w:proofErr w:type="gramEnd"/>
      <w:r w:rsidR="00C47836" w:rsidRPr="00751874">
        <w:rPr>
          <w:rFonts w:ascii="Times New Roman" w:hAnsi="Times New Roman" w:cs="Times New Roman"/>
          <w:sz w:val="28"/>
          <w:szCs w:val="28"/>
        </w:rPr>
        <w:t>) рассчитывается по следующей формуле:</w:t>
      </w:r>
    </w:p>
    <w:p w:rsidR="00C47836" w:rsidRPr="00751874" w:rsidRDefault="00C47836" w:rsidP="000664EC">
      <w:pPr>
        <w:pStyle w:val="ConsPlusNormal"/>
        <w:spacing w:line="360" w:lineRule="auto"/>
        <w:jc w:val="center"/>
        <w:rPr>
          <w:rFonts w:ascii="Times New Roman" w:hAnsi="Times New Roman" w:cs="Times New Roman"/>
          <w:sz w:val="28"/>
          <w:szCs w:val="28"/>
        </w:rPr>
      </w:pPr>
      <w:r w:rsidRPr="00751874">
        <w:rPr>
          <w:rFonts w:ascii="Times New Roman" w:hAnsi="Times New Roman" w:cs="Times New Roman"/>
          <w:sz w:val="28"/>
          <w:szCs w:val="28"/>
        </w:rPr>
        <w:t>МБТ</w:t>
      </w:r>
      <w:proofErr w:type="spellStart"/>
      <w:proofErr w:type="gramStart"/>
      <w:r w:rsidRPr="00751874">
        <w:rPr>
          <w:rFonts w:ascii="Times New Roman" w:hAnsi="Times New Roman" w:cs="Times New Roman"/>
          <w:sz w:val="28"/>
          <w:szCs w:val="28"/>
          <w:vertAlign w:val="subscript"/>
          <w:lang w:val="en-US"/>
        </w:rPr>
        <w:t>i</w:t>
      </w:r>
      <w:proofErr w:type="spellEnd"/>
      <w:proofErr w:type="gramEnd"/>
      <w:r w:rsidRPr="00751874">
        <w:rPr>
          <w:rFonts w:ascii="Times New Roman" w:hAnsi="Times New Roman" w:cs="Times New Roman"/>
          <w:sz w:val="28"/>
          <w:szCs w:val="28"/>
        </w:rPr>
        <w:t xml:space="preserve"> = </w:t>
      </w:r>
      <w:r w:rsidRPr="00751874">
        <w:rPr>
          <w:rFonts w:ascii="Times New Roman" w:hAnsi="Times New Roman" w:cs="Times New Roman"/>
          <w:sz w:val="36"/>
          <w:szCs w:val="28"/>
        </w:rPr>
        <w:t>∑</w:t>
      </w:r>
      <w:proofErr w:type="spellStart"/>
      <w:r w:rsidRPr="00751874">
        <w:rPr>
          <w:rFonts w:ascii="Times New Roman" w:hAnsi="Times New Roman" w:cs="Times New Roman"/>
          <w:i/>
          <w:sz w:val="40"/>
          <w:szCs w:val="28"/>
          <w:lang w:val="en-US"/>
        </w:rPr>
        <w:t>i</w:t>
      </w:r>
      <w:proofErr w:type="spellEnd"/>
      <w:r w:rsidRPr="00751874">
        <w:rPr>
          <w:rFonts w:ascii="Times New Roman" w:hAnsi="Times New Roman" w:cs="Times New Roman"/>
          <w:i/>
          <w:sz w:val="36"/>
          <w:szCs w:val="28"/>
        </w:rPr>
        <w:t xml:space="preserve"> </w:t>
      </w:r>
      <w:proofErr w:type="spellStart"/>
      <w:r w:rsidRPr="00751874">
        <w:rPr>
          <w:rFonts w:ascii="Times New Roman" w:hAnsi="Times New Roman" w:cs="Times New Roman"/>
          <w:sz w:val="28"/>
          <w:szCs w:val="28"/>
        </w:rPr>
        <w:t>х</w:t>
      </w:r>
      <w:proofErr w:type="spellEnd"/>
      <w:r w:rsidRPr="00751874">
        <w:rPr>
          <w:rFonts w:ascii="Times New Roman" w:hAnsi="Times New Roman" w:cs="Times New Roman"/>
          <w:sz w:val="28"/>
          <w:szCs w:val="28"/>
        </w:rPr>
        <w:t xml:space="preserve"> 0,7, где</w:t>
      </w:r>
    </w:p>
    <w:p w:rsidR="00C47836" w:rsidRDefault="00C47836" w:rsidP="000664EC">
      <w:pPr>
        <w:pStyle w:val="ConsPlusNormal"/>
        <w:spacing w:line="360" w:lineRule="auto"/>
        <w:ind w:firstLine="709"/>
        <w:jc w:val="both"/>
        <w:rPr>
          <w:rFonts w:ascii="Times New Roman" w:hAnsi="Times New Roman" w:cs="Times New Roman"/>
          <w:sz w:val="28"/>
          <w:szCs w:val="28"/>
        </w:rPr>
      </w:pPr>
      <w:r w:rsidRPr="00751874">
        <w:rPr>
          <w:rFonts w:ascii="Times New Roman" w:hAnsi="Times New Roman" w:cs="Times New Roman"/>
          <w:sz w:val="36"/>
          <w:szCs w:val="28"/>
        </w:rPr>
        <w:t>∑</w:t>
      </w:r>
      <w:proofErr w:type="spellStart"/>
      <w:r w:rsidRPr="00751874">
        <w:rPr>
          <w:rFonts w:ascii="Times New Roman" w:hAnsi="Times New Roman" w:cs="Times New Roman"/>
          <w:i/>
          <w:sz w:val="40"/>
          <w:szCs w:val="28"/>
          <w:lang w:val="en-US"/>
        </w:rPr>
        <w:t>i</w:t>
      </w:r>
      <w:proofErr w:type="spellEnd"/>
      <w:r w:rsidRPr="00EC73E5">
        <w:rPr>
          <w:rFonts w:ascii="Times New Roman" w:hAnsi="Times New Roman" w:cs="Times New Roman"/>
          <w:sz w:val="28"/>
          <w:szCs w:val="28"/>
        </w:rPr>
        <w:t xml:space="preserve"> </w:t>
      </w:r>
      <w:r>
        <w:rPr>
          <w:rFonts w:ascii="Times New Roman" w:hAnsi="Times New Roman" w:cs="Times New Roman"/>
          <w:sz w:val="28"/>
          <w:szCs w:val="28"/>
        </w:rPr>
        <w:t>– объ</w:t>
      </w:r>
      <w:r w:rsidR="00751874">
        <w:rPr>
          <w:rFonts w:ascii="Times New Roman" w:hAnsi="Times New Roman" w:cs="Times New Roman"/>
          <w:sz w:val="28"/>
          <w:szCs w:val="28"/>
        </w:rPr>
        <w:t>е</w:t>
      </w:r>
      <w:r>
        <w:rPr>
          <w:rFonts w:ascii="Times New Roman" w:hAnsi="Times New Roman" w:cs="Times New Roman"/>
          <w:sz w:val="28"/>
          <w:szCs w:val="28"/>
        </w:rPr>
        <w:t xml:space="preserve">м </w:t>
      </w:r>
      <w:r w:rsidR="00751874">
        <w:rPr>
          <w:rFonts w:ascii="Times New Roman" w:hAnsi="Times New Roman" w:cs="Times New Roman"/>
          <w:sz w:val="28"/>
          <w:szCs w:val="28"/>
        </w:rPr>
        <w:t xml:space="preserve">налоговых </w:t>
      </w:r>
      <w:r w:rsidRPr="00EC73E5">
        <w:rPr>
          <w:rFonts w:ascii="Times New Roman" w:hAnsi="Times New Roman" w:cs="Times New Roman"/>
          <w:sz w:val="28"/>
          <w:szCs w:val="28"/>
        </w:rPr>
        <w:t>поступлени</w:t>
      </w:r>
      <w:r>
        <w:rPr>
          <w:rFonts w:ascii="Times New Roman" w:hAnsi="Times New Roman" w:cs="Times New Roman"/>
          <w:sz w:val="28"/>
          <w:szCs w:val="28"/>
        </w:rPr>
        <w:t>й</w:t>
      </w:r>
      <w:r w:rsidRPr="00EC73E5">
        <w:rPr>
          <w:rFonts w:ascii="Times New Roman" w:hAnsi="Times New Roman" w:cs="Times New Roman"/>
          <w:sz w:val="28"/>
          <w:szCs w:val="28"/>
        </w:rPr>
        <w:t xml:space="preserve"> по НДФЛ по </w:t>
      </w:r>
      <w:proofErr w:type="spellStart"/>
      <w:r w:rsidRPr="00EC73E5">
        <w:rPr>
          <w:rFonts w:ascii="Times New Roman" w:hAnsi="Times New Roman" w:cs="Times New Roman"/>
          <w:sz w:val="28"/>
          <w:szCs w:val="28"/>
        </w:rPr>
        <w:t>i-му</w:t>
      </w:r>
      <w:proofErr w:type="spellEnd"/>
      <w:r w:rsidRPr="00EC73E5">
        <w:rPr>
          <w:rFonts w:ascii="Times New Roman" w:hAnsi="Times New Roman" w:cs="Times New Roman"/>
          <w:sz w:val="28"/>
          <w:szCs w:val="28"/>
        </w:rPr>
        <w:t xml:space="preserve"> </w:t>
      </w:r>
      <w:r w:rsidR="00751874" w:rsidRPr="00040DB6">
        <w:rPr>
          <w:rFonts w:ascii="Times New Roman" w:hAnsi="Times New Roman" w:cs="Times New Roman"/>
          <w:sz w:val="28"/>
          <w:szCs w:val="28"/>
        </w:rPr>
        <w:t>муниципальн</w:t>
      </w:r>
      <w:r w:rsidR="00751874">
        <w:rPr>
          <w:rFonts w:ascii="Times New Roman" w:hAnsi="Times New Roman" w:cs="Times New Roman"/>
          <w:sz w:val="28"/>
          <w:szCs w:val="28"/>
        </w:rPr>
        <w:t>ому</w:t>
      </w:r>
      <w:r w:rsidR="00751874" w:rsidRPr="00040DB6">
        <w:rPr>
          <w:rFonts w:ascii="Times New Roman" w:hAnsi="Times New Roman" w:cs="Times New Roman"/>
          <w:sz w:val="28"/>
          <w:szCs w:val="28"/>
        </w:rPr>
        <w:t xml:space="preserve"> </w:t>
      </w:r>
      <w:r w:rsidR="00603F1E">
        <w:rPr>
          <w:rFonts w:ascii="Times New Roman" w:hAnsi="Times New Roman" w:cs="Times New Roman"/>
          <w:sz w:val="28"/>
          <w:szCs w:val="28"/>
        </w:rPr>
        <w:t>(</w:t>
      </w:r>
      <w:r w:rsidR="00751874" w:rsidRPr="00040DB6">
        <w:rPr>
          <w:rFonts w:ascii="Times New Roman" w:hAnsi="Times New Roman" w:cs="Times New Roman"/>
          <w:sz w:val="28"/>
          <w:szCs w:val="28"/>
        </w:rPr>
        <w:t>городск</w:t>
      </w:r>
      <w:r w:rsidR="00751874">
        <w:rPr>
          <w:rFonts w:ascii="Times New Roman" w:hAnsi="Times New Roman" w:cs="Times New Roman"/>
          <w:sz w:val="28"/>
          <w:szCs w:val="28"/>
        </w:rPr>
        <w:t>ому</w:t>
      </w:r>
      <w:r w:rsidR="00603F1E">
        <w:rPr>
          <w:rFonts w:ascii="Times New Roman" w:hAnsi="Times New Roman" w:cs="Times New Roman"/>
          <w:sz w:val="28"/>
          <w:szCs w:val="28"/>
        </w:rPr>
        <w:t>)</w:t>
      </w:r>
      <w:r w:rsidR="00751874" w:rsidRPr="00040DB6">
        <w:rPr>
          <w:rFonts w:ascii="Times New Roman" w:hAnsi="Times New Roman" w:cs="Times New Roman"/>
          <w:sz w:val="28"/>
          <w:szCs w:val="28"/>
        </w:rPr>
        <w:t xml:space="preserve"> округ</w:t>
      </w:r>
      <w:r w:rsidR="00751874">
        <w:rPr>
          <w:rFonts w:ascii="Times New Roman" w:hAnsi="Times New Roman" w:cs="Times New Roman"/>
          <w:sz w:val="28"/>
          <w:szCs w:val="28"/>
        </w:rPr>
        <w:t>у</w:t>
      </w:r>
      <w:r w:rsidR="00751874" w:rsidRPr="00040DB6">
        <w:rPr>
          <w:rFonts w:ascii="Times New Roman" w:hAnsi="Times New Roman" w:cs="Times New Roman"/>
          <w:sz w:val="28"/>
          <w:szCs w:val="28"/>
        </w:rPr>
        <w:t xml:space="preserve"> Кировской области</w:t>
      </w:r>
      <w:r w:rsidR="00751874" w:rsidRPr="00751874">
        <w:rPr>
          <w:rFonts w:ascii="Times New Roman" w:hAnsi="Times New Roman" w:cs="Times New Roman"/>
          <w:sz w:val="28"/>
          <w:szCs w:val="28"/>
        </w:rPr>
        <w:t xml:space="preserve"> </w:t>
      </w:r>
      <w:r w:rsidR="00751874" w:rsidRPr="002A47EC">
        <w:rPr>
          <w:rFonts w:ascii="Times New Roman" w:hAnsi="Times New Roman" w:cs="Times New Roman"/>
          <w:sz w:val="28"/>
          <w:szCs w:val="28"/>
        </w:rPr>
        <w:t xml:space="preserve">в отчетном финансовом году </w:t>
      </w:r>
      <w:r w:rsidR="00751874">
        <w:rPr>
          <w:rFonts w:ascii="Times New Roman" w:hAnsi="Times New Roman" w:cs="Times New Roman"/>
          <w:sz w:val="28"/>
          <w:szCs w:val="28"/>
        </w:rPr>
        <w:t>по</w:t>
      </w:r>
      <w:r w:rsidR="00751874" w:rsidRPr="00751874">
        <w:rPr>
          <w:rFonts w:ascii="Times New Roman" w:hAnsi="Times New Roman" w:cs="Times New Roman"/>
          <w:sz w:val="28"/>
          <w:szCs w:val="28"/>
        </w:rPr>
        <w:t xml:space="preserve"> </w:t>
      </w:r>
      <w:r w:rsidR="00751874" w:rsidRPr="00751874">
        <w:rPr>
          <w:rFonts w:ascii="Times New Roman" w:hAnsi="Times New Roman" w:cs="Times New Roman"/>
          <w:sz w:val="28"/>
          <w:szCs w:val="28"/>
        </w:rPr>
        <w:lastRenderedPageBreak/>
        <w:t>работодател</w:t>
      </w:r>
      <w:r w:rsidR="00751874">
        <w:rPr>
          <w:rFonts w:ascii="Times New Roman" w:hAnsi="Times New Roman" w:cs="Times New Roman"/>
          <w:sz w:val="28"/>
          <w:szCs w:val="28"/>
        </w:rPr>
        <w:t>ям</w:t>
      </w:r>
      <w:r w:rsidR="00751874" w:rsidRPr="00751874">
        <w:rPr>
          <w:rFonts w:ascii="Times New Roman" w:hAnsi="Times New Roman" w:cs="Times New Roman"/>
          <w:sz w:val="28"/>
          <w:szCs w:val="28"/>
        </w:rPr>
        <w:t xml:space="preserve"> </w:t>
      </w:r>
      <w:r w:rsidR="00751874">
        <w:rPr>
          <w:rFonts w:ascii="Times New Roman" w:hAnsi="Times New Roman" w:cs="Times New Roman"/>
          <w:sz w:val="28"/>
          <w:szCs w:val="28"/>
        </w:rPr>
        <w:t>–</w:t>
      </w:r>
      <w:r w:rsidR="00751874" w:rsidRPr="00751874">
        <w:rPr>
          <w:rFonts w:ascii="Times New Roman" w:hAnsi="Times New Roman" w:cs="Times New Roman"/>
          <w:sz w:val="28"/>
          <w:szCs w:val="28"/>
        </w:rPr>
        <w:t xml:space="preserve"> организаци</w:t>
      </w:r>
      <w:r w:rsidR="00751874">
        <w:rPr>
          <w:rFonts w:ascii="Times New Roman" w:hAnsi="Times New Roman" w:cs="Times New Roman"/>
          <w:sz w:val="28"/>
          <w:szCs w:val="28"/>
        </w:rPr>
        <w:t xml:space="preserve">ям </w:t>
      </w:r>
      <w:r w:rsidR="00751874" w:rsidRPr="00751874">
        <w:rPr>
          <w:rFonts w:ascii="Times New Roman" w:hAnsi="Times New Roman" w:cs="Times New Roman"/>
          <w:sz w:val="28"/>
          <w:szCs w:val="28"/>
        </w:rPr>
        <w:t>(индивидуальны</w:t>
      </w:r>
      <w:r w:rsidR="00751874">
        <w:rPr>
          <w:rFonts w:ascii="Times New Roman" w:hAnsi="Times New Roman" w:cs="Times New Roman"/>
          <w:sz w:val="28"/>
          <w:szCs w:val="28"/>
        </w:rPr>
        <w:t>м</w:t>
      </w:r>
      <w:r w:rsidR="00751874" w:rsidRPr="00751874">
        <w:rPr>
          <w:rFonts w:ascii="Times New Roman" w:hAnsi="Times New Roman" w:cs="Times New Roman"/>
          <w:sz w:val="28"/>
          <w:szCs w:val="28"/>
        </w:rPr>
        <w:t xml:space="preserve"> предпринимател</w:t>
      </w:r>
      <w:r w:rsidR="00751874">
        <w:rPr>
          <w:rFonts w:ascii="Times New Roman" w:hAnsi="Times New Roman" w:cs="Times New Roman"/>
          <w:sz w:val="28"/>
          <w:szCs w:val="28"/>
        </w:rPr>
        <w:t>ям</w:t>
      </w:r>
      <w:r w:rsidR="00751874" w:rsidRPr="00751874">
        <w:rPr>
          <w:rFonts w:ascii="Times New Roman" w:hAnsi="Times New Roman" w:cs="Times New Roman"/>
          <w:sz w:val="28"/>
          <w:szCs w:val="28"/>
        </w:rPr>
        <w:t xml:space="preserve">), </w:t>
      </w:r>
      <w:r w:rsidR="00751874" w:rsidRPr="002A47EC">
        <w:rPr>
          <w:rFonts w:ascii="Times New Roman" w:hAnsi="Times New Roman" w:cs="Times New Roman"/>
          <w:sz w:val="28"/>
          <w:szCs w:val="28"/>
        </w:rPr>
        <w:t>приглашенны</w:t>
      </w:r>
      <w:r w:rsidR="00751874">
        <w:rPr>
          <w:rFonts w:ascii="Times New Roman" w:hAnsi="Times New Roman" w:cs="Times New Roman"/>
          <w:sz w:val="28"/>
          <w:szCs w:val="28"/>
        </w:rPr>
        <w:t>м</w:t>
      </w:r>
      <w:r w:rsidR="00751874" w:rsidRPr="002A47EC">
        <w:rPr>
          <w:rFonts w:ascii="Times New Roman" w:hAnsi="Times New Roman" w:cs="Times New Roman"/>
          <w:sz w:val="28"/>
          <w:szCs w:val="28"/>
        </w:rPr>
        <w:t xml:space="preserve"> в отчетном году на заседания </w:t>
      </w:r>
      <w:r w:rsidR="00751874" w:rsidRPr="00237EE9">
        <w:rPr>
          <w:rFonts w:ascii="Times New Roman" w:hAnsi="Times New Roman" w:cs="Times New Roman"/>
          <w:sz w:val="28"/>
          <w:szCs w:val="28"/>
        </w:rPr>
        <w:t>рабочих групп</w:t>
      </w:r>
      <w:r>
        <w:rPr>
          <w:rFonts w:ascii="Times New Roman" w:hAnsi="Times New Roman" w:cs="Times New Roman"/>
          <w:sz w:val="28"/>
          <w:szCs w:val="28"/>
        </w:rPr>
        <w:t>;</w:t>
      </w:r>
    </w:p>
    <w:p w:rsidR="00C47836" w:rsidRPr="00EC73E5" w:rsidRDefault="00C47836"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0,7 – </w:t>
      </w:r>
      <w:r w:rsidR="00601AE9">
        <w:rPr>
          <w:rFonts w:ascii="Times New Roman" w:hAnsi="Times New Roman" w:cs="Times New Roman"/>
          <w:sz w:val="28"/>
          <w:szCs w:val="28"/>
        </w:rPr>
        <w:t xml:space="preserve">норматив возврата объема налоговых </w:t>
      </w:r>
      <w:r w:rsidR="00601AE9" w:rsidRPr="00EC73E5">
        <w:rPr>
          <w:rFonts w:ascii="Times New Roman" w:hAnsi="Times New Roman" w:cs="Times New Roman"/>
          <w:sz w:val="28"/>
          <w:szCs w:val="28"/>
        </w:rPr>
        <w:t>поступлени</w:t>
      </w:r>
      <w:r w:rsidR="00601AE9">
        <w:rPr>
          <w:rFonts w:ascii="Times New Roman" w:hAnsi="Times New Roman" w:cs="Times New Roman"/>
          <w:sz w:val="28"/>
          <w:szCs w:val="28"/>
        </w:rPr>
        <w:t>й</w:t>
      </w:r>
      <w:r w:rsidR="00601AE9" w:rsidRPr="00EC73E5">
        <w:rPr>
          <w:rFonts w:ascii="Times New Roman" w:hAnsi="Times New Roman" w:cs="Times New Roman"/>
          <w:sz w:val="28"/>
          <w:szCs w:val="28"/>
        </w:rPr>
        <w:t xml:space="preserve"> по НДФЛ</w:t>
      </w:r>
      <w:r>
        <w:rPr>
          <w:rFonts w:ascii="Times New Roman" w:hAnsi="Times New Roman" w:cs="Times New Roman"/>
          <w:sz w:val="28"/>
          <w:szCs w:val="28"/>
        </w:rPr>
        <w:t xml:space="preserve">.  </w:t>
      </w:r>
    </w:p>
    <w:p w:rsidR="00601AE9" w:rsidRDefault="000664EC" w:rsidP="000664E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01AE9" w:rsidRPr="00601AE9">
        <w:rPr>
          <w:rFonts w:ascii="Times New Roman" w:hAnsi="Times New Roman" w:cs="Times New Roman"/>
          <w:sz w:val="28"/>
          <w:szCs w:val="28"/>
        </w:rPr>
        <w:t>. Предоставление иных межбюджетных трансфертов</w:t>
      </w:r>
      <w:r w:rsidR="00601AE9">
        <w:rPr>
          <w:rFonts w:ascii="Times New Roman" w:hAnsi="Times New Roman" w:cs="Times New Roman"/>
          <w:sz w:val="28"/>
          <w:szCs w:val="28"/>
        </w:rPr>
        <w:t xml:space="preserve"> местным бюджетам</w:t>
      </w:r>
      <w:r w:rsidR="00601AE9" w:rsidRPr="00601AE9">
        <w:rPr>
          <w:rFonts w:ascii="Times New Roman" w:hAnsi="Times New Roman" w:cs="Times New Roman"/>
          <w:sz w:val="28"/>
          <w:szCs w:val="28"/>
        </w:rPr>
        <w:t xml:space="preserve"> осуществляется на основании соглашений о предоставлении иных межбюджетных трансфертов местным бюджетам, заключаемых между </w:t>
      </w:r>
      <w:r w:rsidR="00601AE9">
        <w:rPr>
          <w:rFonts w:ascii="Times New Roman" w:eastAsia="Times New Roman" w:hAnsi="Times New Roman" w:cs="Times New Roman"/>
          <w:color w:val="000000"/>
          <w:sz w:val="28"/>
          <w:szCs w:val="28"/>
          <w:lang w:eastAsia="ru-RU"/>
        </w:rPr>
        <w:t>главным распорядителем бюджетных средств</w:t>
      </w:r>
      <w:r w:rsidR="00601AE9" w:rsidRPr="00601AE9">
        <w:rPr>
          <w:rFonts w:ascii="Times New Roman" w:hAnsi="Times New Roman" w:cs="Times New Roman"/>
          <w:sz w:val="28"/>
          <w:szCs w:val="28"/>
        </w:rPr>
        <w:t xml:space="preserve"> и органами местного самоуправления муниципальных образований </w:t>
      </w:r>
      <w:r w:rsidR="00601AE9">
        <w:rPr>
          <w:rFonts w:ascii="Times New Roman" w:hAnsi="Times New Roman" w:cs="Times New Roman"/>
          <w:sz w:val="28"/>
          <w:szCs w:val="28"/>
        </w:rPr>
        <w:t>Кировской области.</w:t>
      </w:r>
    </w:p>
    <w:p w:rsidR="00180ADB" w:rsidRDefault="000664EC" w:rsidP="000664E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47836" w:rsidRPr="00601AE9">
        <w:rPr>
          <w:rFonts w:ascii="Times New Roman" w:hAnsi="Times New Roman" w:cs="Times New Roman"/>
          <w:sz w:val="28"/>
          <w:szCs w:val="28"/>
        </w:rPr>
        <w:t>.</w:t>
      </w:r>
      <w:r w:rsidR="00601AE9" w:rsidRPr="00601AE9">
        <w:rPr>
          <w:rFonts w:ascii="Times New Roman" w:hAnsi="Times New Roman" w:cs="Times New Roman"/>
          <w:sz w:val="28"/>
          <w:szCs w:val="28"/>
        </w:rPr>
        <w:t xml:space="preserve"> </w:t>
      </w:r>
      <w:proofErr w:type="gramStart"/>
      <w:r w:rsidR="00601AE9" w:rsidRPr="00601AE9">
        <w:rPr>
          <w:rFonts w:ascii="Times New Roman" w:hAnsi="Times New Roman" w:cs="Times New Roman"/>
          <w:sz w:val="28"/>
          <w:szCs w:val="28"/>
        </w:rPr>
        <w:t>В соответствии с настоящими методикой и правилами оценка выполнения условия предоставления иных межбюджетных трансфертов</w:t>
      </w:r>
      <w:r w:rsidR="00601AE9" w:rsidRPr="00EC73E5">
        <w:rPr>
          <w:rFonts w:ascii="Times New Roman" w:hAnsi="Times New Roman" w:cs="Times New Roman"/>
          <w:sz w:val="28"/>
          <w:szCs w:val="28"/>
        </w:rPr>
        <w:t xml:space="preserve"> </w:t>
      </w:r>
      <w:r w:rsidR="00601AE9">
        <w:rPr>
          <w:rFonts w:ascii="Times New Roman" w:hAnsi="Times New Roman" w:cs="Times New Roman"/>
          <w:sz w:val="28"/>
          <w:szCs w:val="28"/>
        </w:rPr>
        <w:t xml:space="preserve">местным бюджетам оценивается </w:t>
      </w:r>
      <w:r w:rsidR="00180ADB">
        <w:rPr>
          <w:rFonts w:ascii="Times New Roman" w:hAnsi="Times New Roman" w:cs="Times New Roman"/>
          <w:sz w:val="28"/>
          <w:szCs w:val="28"/>
        </w:rPr>
        <w:t xml:space="preserve">по итогам отчетного финансового года </w:t>
      </w:r>
      <w:r w:rsidR="00601AE9">
        <w:rPr>
          <w:rFonts w:ascii="Times New Roman" w:hAnsi="Times New Roman" w:cs="Times New Roman"/>
          <w:sz w:val="28"/>
          <w:szCs w:val="28"/>
        </w:rPr>
        <w:t xml:space="preserve">на основании сведений, </w:t>
      </w:r>
      <w:r w:rsidR="00601AE9" w:rsidRPr="00180ADB">
        <w:rPr>
          <w:rFonts w:ascii="Times New Roman" w:hAnsi="Times New Roman" w:cs="Times New Roman"/>
          <w:sz w:val="28"/>
          <w:szCs w:val="28"/>
        </w:rPr>
        <w:t>пр</w:t>
      </w:r>
      <w:r w:rsidR="00180ADB" w:rsidRPr="00180ADB">
        <w:rPr>
          <w:rFonts w:ascii="Times New Roman" w:hAnsi="Times New Roman" w:cs="Times New Roman"/>
          <w:sz w:val="28"/>
          <w:szCs w:val="28"/>
        </w:rPr>
        <w:t>ед</w:t>
      </w:r>
      <w:r w:rsidR="00601AE9" w:rsidRPr="00180ADB">
        <w:rPr>
          <w:rFonts w:ascii="Times New Roman" w:hAnsi="Times New Roman" w:cs="Times New Roman"/>
          <w:sz w:val="28"/>
          <w:szCs w:val="28"/>
        </w:rPr>
        <w:t>ставляемых</w:t>
      </w:r>
      <w:r w:rsidR="00180ADB">
        <w:rPr>
          <w:rFonts w:ascii="Times New Roman" w:hAnsi="Times New Roman" w:cs="Times New Roman"/>
          <w:sz w:val="28"/>
          <w:szCs w:val="28"/>
        </w:rPr>
        <w:t xml:space="preserve"> в срок до 1 июня года, следующего за отчетным, в адрес</w:t>
      </w:r>
      <w:r w:rsidR="00180ADB" w:rsidRPr="00180ADB">
        <w:rPr>
          <w:rFonts w:ascii="Times New Roman" w:eastAsia="Times New Roman" w:hAnsi="Times New Roman" w:cs="Times New Roman"/>
          <w:color w:val="000000"/>
          <w:sz w:val="28"/>
          <w:szCs w:val="28"/>
          <w:lang w:eastAsia="ru-RU"/>
        </w:rPr>
        <w:t xml:space="preserve"> </w:t>
      </w:r>
      <w:r w:rsidR="00180ADB">
        <w:rPr>
          <w:rFonts w:ascii="Times New Roman" w:eastAsia="Times New Roman" w:hAnsi="Times New Roman" w:cs="Times New Roman"/>
          <w:color w:val="000000"/>
          <w:sz w:val="28"/>
          <w:szCs w:val="28"/>
          <w:lang w:eastAsia="ru-RU"/>
        </w:rPr>
        <w:t>главного распорядителя бюджетных средств</w:t>
      </w:r>
      <w:r w:rsidR="00180ADB">
        <w:rPr>
          <w:rFonts w:ascii="Times New Roman" w:hAnsi="Times New Roman" w:cs="Times New Roman"/>
          <w:sz w:val="28"/>
          <w:szCs w:val="28"/>
        </w:rPr>
        <w:t>:</w:t>
      </w:r>
      <w:r w:rsidR="00601AE9">
        <w:rPr>
          <w:rFonts w:ascii="Times New Roman" w:hAnsi="Times New Roman" w:cs="Times New Roman"/>
          <w:sz w:val="28"/>
          <w:szCs w:val="28"/>
        </w:rPr>
        <w:t xml:space="preserve"> </w:t>
      </w:r>
      <w:proofErr w:type="gramEnd"/>
    </w:p>
    <w:p w:rsidR="00601AE9" w:rsidRPr="00603F1E" w:rsidRDefault="00180ADB" w:rsidP="000664EC">
      <w:pPr>
        <w:widowControl w:val="0"/>
        <w:spacing w:after="0" w:line="360" w:lineRule="auto"/>
        <w:ind w:firstLine="709"/>
        <w:jc w:val="both"/>
        <w:rPr>
          <w:rFonts w:ascii="Times New Roman" w:hAnsi="Times New Roman" w:cs="Times New Roman"/>
          <w:sz w:val="28"/>
          <w:szCs w:val="28"/>
        </w:rPr>
      </w:pPr>
      <w:r w:rsidRPr="00180ADB">
        <w:rPr>
          <w:rFonts w:ascii="Times New Roman" w:hAnsi="Times New Roman" w:cs="Times New Roman"/>
          <w:color w:val="000000"/>
          <w:sz w:val="28"/>
          <w:szCs w:val="28"/>
        </w:rPr>
        <w:t xml:space="preserve">председателями рабочих групп – сведения о </w:t>
      </w:r>
      <w:r w:rsidRPr="00180ADB">
        <w:rPr>
          <w:rFonts w:ascii="Times New Roman" w:hAnsi="Times New Roman" w:cs="Times New Roman"/>
          <w:sz w:val="28"/>
          <w:szCs w:val="28"/>
        </w:rPr>
        <w:t>достижении значения целевого показателя</w:t>
      </w:r>
      <w:r w:rsidRPr="00180ADB">
        <w:rPr>
          <w:rFonts w:ascii="Times New Roman" w:hAnsi="Times New Roman" w:cs="Times New Roman"/>
          <w:color w:val="000000"/>
          <w:sz w:val="28"/>
          <w:szCs w:val="28"/>
        </w:rPr>
        <w:t xml:space="preserve">, основанные на данных </w:t>
      </w:r>
      <w:r w:rsidRPr="00603F1E">
        <w:rPr>
          <w:rFonts w:ascii="Times New Roman" w:hAnsi="Times New Roman" w:cs="Times New Roman"/>
          <w:sz w:val="28"/>
          <w:szCs w:val="28"/>
          <w:shd w:val="clear" w:color="auto" w:fill="FFFFFF"/>
        </w:rPr>
        <w:t>Отделения Фонда пенсионного и социального страхования Российской Федерации по Кировской области</w:t>
      </w:r>
      <w:r w:rsidRPr="00603F1E">
        <w:rPr>
          <w:rFonts w:ascii="Times New Roman" w:hAnsi="Times New Roman" w:cs="Times New Roman"/>
          <w:sz w:val="28"/>
          <w:szCs w:val="28"/>
        </w:rPr>
        <w:t>;</w:t>
      </w:r>
      <w:r w:rsidR="00FD297B" w:rsidRPr="00603F1E">
        <w:rPr>
          <w:rFonts w:ascii="Times New Roman" w:hAnsi="Times New Roman" w:cs="Times New Roman"/>
          <w:sz w:val="28"/>
          <w:szCs w:val="28"/>
        </w:rPr>
        <w:t xml:space="preserve"> </w:t>
      </w:r>
    </w:p>
    <w:p w:rsidR="00392988" w:rsidRDefault="00180ADB"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финансов Кировской области</w:t>
      </w:r>
      <w:r w:rsidR="00392988">
        <w:rPr>
          <w:rFonts w:ascii="Times New Roman" w:hAnsi="Times New Roman" w:cs="Times New Roman"/>
          <w:sz w:val="28"/>
          <w:szCs w:val="28"/>
        </w:rPr>
        <w:t>:</w:t>
      </w:r>
    </w:p>
    <w:p w:rsidR="00601AE9" w:rsidRDefault="00180ADB"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6AAF">
        <w:rPr>
          <w:rFonts w:ascii="Times New Roman" w:hAnsi="Times New Roman" w:cs="Times New Roman"/>
          <w:sz w:val="28"/>
          <w:szCs w:val="28"/>
        </w:rPr>
        <w:t xml:space="preserve">сведения о </w:t>
      </w:r>
      <w:r w:rsidR="00601AE9">
        <w:rPr>
          <w:rFonts w:ascii="Times New Roman" w:hAnsi="Times New Roman" w:cs="Times New Roman"/>
          <w:sz w:val="28"/>
          <w:szCs w:val="28"/>
        </w:rPr>
        <w:t>в</w:t>
      </w:r>
      <w:r w:rsidR="004E6AAF">
        <w:rPr>
          <w:rFonts w:ascii="Times New Roman" w:hAnsi="Times New Roman" w:cs="Times New Roman"/>
          <w:sz w:val="28"/>
          <w:szCs w:val="28"/>
        </w:rPr>
        <w:t xml:space="preserve">ыполнении </w:t>
      </w:r>
      <w:r w:rsidR="00601AE9">
        <w:rPr>
          <w:rFonts w:ascii="Times New Roman" w:hAnsi="Times New Roman" w:cs="Times New Roman"/>
          <w:sz w:val="28"/>
          <w:szCs w:val="28"/>
        </w:rPr>
        <w:t xml:space="preserve">годового </w:t>
      </w:r>
      <w:r w:rsidR="00601AE9" w:rsidRPr="002A47EC">
        <w:rPr>
          <w:rFonts w:ascii="Times New Roman" w:hAnsi="Times New Roman" w:cs="Times New Roman"/>
          <w:sz w:val="28"/>
          <w:szCs w:val="28"/>
        </w:rPr>
        <w:t xml:space="preserve">плана </w:t>
      </w:r>
      <w:r w:rsidR="00601AE9">
        <w:rPr>
          <w:rFonts w:ascii="Times New Roman" w:hAnsi="Times New Roman" w:cs="Times New Roman"/>
          <w:sz w:val="28"/>
          <w:szCs w:val="28"/>
        </w:rPr>
        <w:t xml:space="preserve">налоговых </w:t>
      </w:r>
      <w:r w:rsidR="00601AE9" w:rsidRPr="002A47EC">
        <w:rPr>
          <w:rFonts w:ascii="Times New Roman" w:hAnsi="Times New Roman" w:cs="Times New Roman"/>
          <w:sz w:val="28"/>
          <w:szCs w:val="28"/>
        </w:rPr>
        <w:t xml:space="preserve">поступлений по НДФЛ в </w:t>
      </w:r>
      <w:r w:rsidR="00601AE9">
        <w:rPr>
          <w:rFonts w:ascii="Times New Roman" w:hAnsi="Times New Roman" w:cs="Times New Roman"/>
          <w:sz w:val="28"/>
          <w:szCs w:val="28"/>
        </w:rPr>
        <w:t xml:space="preserve">отчетном </w:t>
      </w:r>
      <w:r w:rsidR="00601AE9" w:rsidRPr="002A47EC">
        <w:rPr>
          <w:rFonts w:ascii="Times New Roman" w:hAnsi="Times New Roman" w:cs="Times New Roman"/>
          <w:sz w:val="28"/>
          <w:szCs w:val="28"/>
        </w:rPr>
        <w:t>финансовом году</w:t>
      </w:r>
      <w:r w:rsidR="00601AE9">
        <w:rPr>
          <w:rFonts w:ascii="Times New Roman" w:hAnsi="Times New Roman" w:cs="Times New Roman"/>
          <w:sz w:val="28"/>
          <w:szCs w:val="28"/>
        </w:rPr>
        <w:t>;</w:t>
      </w:r>
    </w:p>
    <w:p w:rsidR="00601AE9" w:rsidRPr="002A47EC" w:rsidRDefault="00392988"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1AE9">
        <w:rPr>
          <w:rFonts w:ascii="Times New Roman" w:hAnsi="Times New Roman" w:cs="Times New Roman"/>
          <w:sz w:val="28"/>
          <w:szCs w:val="28"/>
        </w:rPr>
        <w:t>рост</w:t>
      </w:r>
      <w:r w:rsidR="00601AE9" w:rsidRPr="002A47EC">
        <w:rPr>
          <w:rFonts w:ascii="Times New Roman" w:hAnsi="Times New Roman" w:cs="Times New Roman"/>
          <w:sz w:val="28"/>
          <w:szCs w:val="28"/>
        </w:rPr>
        <w:t xml:space="preserve"> </w:t>
      </w:r>
      <w:r w:rsidR="00601AE9">
        <w:rPr>
          <w:rFonts w:ascii="Times New Roman" w:hAnsi="Times New Roman" w:cs="Times New Roman"/>
          <w:sz w:val="28"/>
          <w:szCs w:val="28"/>
        </w:rPr>
        <w:t xml:space="preserve">налоговых </w:t>
      </w:r>
      <w:r w:rsidR="00601AE9" w:rsidRPr="002A47EC">
        <w:rPr>
          <w:rFonts w:ascii="Times New Roman" w:hAnsi="Times New Roman" w:cs="Times New Roman"/>
          <w:sz w:val="28"/>
          <w:szCs w:val="28"/>
        </w:rPr>
        <w:t xml:space="preserve">поступлений по НДФЛ в отчетном финансовом году </w:t>
      </w:r>
      <w:r w:rsidR="00601AE9">
        <w:rPr>
          <w:rFonts w:ascii="Times New Roman" w:hAnsi="Times New Roman" w:cs="Times New Roman"/>
          <w:sz w:val="28"/>
          <w:szCs w:val="28"/>
        </w:rPr>
        <w:t>выше</w:t>
      </w:r>
      <w:r w:rsidR="00601AE9" w:rsidRPr="002A47EC">
        <w:rPr>
          <w:rFonts w:ascii="Times New Roman" w:hAnsi="Times New Roman" w:cs="Times New Roman"/>
          <w:sz w:val="28"/>
          <w:szCs w:val="28"/>
        </w:rPr>
        <w:t xml:space="preserve"> </w:t>
      </w:r>
      <w:proofErr w:type="spellStart"/>
      <w:r w:rsidR="00601AE9" w:rsidRPr="002A47EC">
        <w:rPr>
          <w:rFonts w:ascii="Times New Roman" w:hAnsi="Times New Roman" w:cs="Times New Roman"/>
          <w:sz w:val="28"/>
          <w:szCs w:val="28"/>
        </w:rPr>
        <w:t>среднеобластного</w:t>
      </w:r>
      <w:proofErr w:type="spellEnd"/>
      <w:r w:rsidR="00601AE9" w:rsidRPr="002A47EC">
        <w:rPr>
          <w:rFonts w:ascii="Times New Roman" w:hAnsi="Times New Roman" w:cs="Times New Roman"/>
          <w:sz w:val="28"/>
          <w:szCs w:val="28"/>
        </w:rPr>
        <w:t xml:space="preserve"> значения</w:t>
      </w:r>
      <w:r w:rsidR="00601AE9">
        <w:rPr>
          <w:rFonts w:ascii="Times New Roman" w:hAnsi="Times New Roman" w:cs="Times New Roman"/>
          <w:sz w:val="28"/>
          <w:szCs w:val="28"/>
        </w:rPr>
        <w:t>;</w:t>
      </w:r>
      <w:r w:rsidR="00601AE9" w:rsidRPr="002A47EC">
        <w:rPr>
          <w:rFonts w:ascii="Times New Roman" w:hAnsi="Times New Roman" w:cs="Times New Roman"/>
          <w:sz w:val="28"/>
          <w:szCs w:val="28"/>
        </w:rPr>
        <w:t xml:space="preserve"> </w:t>
      </w:r>
    </w:p>
    <w:p w:rsidR="00601AE9" w:rsidRDefault="00392988" w:rsidP="000664E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Федеральной налоговой службы по Кировской области – сведения </w:t>
      </w:r>
      <w:r w:rsidR="00601AE9" w:rsidRPr="002A47EC">
        <w:rPr>
          <w:rFonts w:ascii="Times New Roman" w:hAnsi="Times New Roman" w:cs="Times New Roman"/>
          <w:sz w:val="28"/>
          <w:szCs w:val="28"/>
        </w:rPr>
        <w:t xml:space="preserve">рост </w:t>
      </w:r>
      <w:r w:rsidR="00601AE9">
        <w:rPr>
          <w:rFonts w:ascii="Times New Roman" w:hAnsi="Times New Roman" w:cs="Times New Roman"/>
          <w:sz w:val="28"/>
          <w:szCs w:val="28"/>
        </w:rPr>
        <w:t xml:space="preserve">налоговых </w:t>
      </w:r>
      <w:r w:rsidR="00601AE9" w:rsidRPr="002A47EC">
        <w:rPr>
          <w:rFonts w:ascii="Times New Roman" w:hAnsi="Times New Roman" w:cs="Times New Roman"/>
          <w:sz w:val="28"/>
          <w:szCs w:val="28"/>
        </w:rPr>
        <w:t xml:space="preserve">поступлений по НДФЛ в отчетном финансовом году выше </w:t>
      </w:r>
      <w:proofErr w:type="spellStart"/>
      <w:r w:rsidR="00601AE9" w:rsidRPr="002A47EC">
        <w:rPr>
          <w:rFonts w:ascii="Times New Roman" w:hAnsi="Times New Roman" w:cs="Times New Roman"/>
          <w:sz w:val="28"/>
          <w:szCs w:val="28"/>
        </w:rPr>
        <w:t>среднеобластного</w:t>
      </w:r>
      <w:proofErr w:type="spellEnd"/>
      <w:r w:rsidR="00601AE9" w:rsidRPr="002A47EC">
        <w:rPr>
          <w:rFonts w:ascii="Times New Roman" w:hAnsi="Times New Roman" w:cs="Times New Roman"/>
          <w:sz w:val="28"/>
          <w:szCs w:val="28"/>
        </w:rPr>
        <w:t xml:space="preserve"> </w:t>
      </w:r>
      <w:r w:rsidR="00601AE9">
        <w:rPr>
          <w:rFonts w:ascii="Times New Roman" w:hAnsi="Times New Roman" w:cs="Times New Roman"/>
          <w:sz w:val="28"/>
          <w:szCs w:val="28"/>
        </w:rPr>
        <w:t xml:space="preserve">значения </w:t>
      </w:r>
      <w:r w:rsidR="00601AE9" w:rsidRPr="00751874">
        <w:rPr>
          <w:rFonts w:ascii="Times New Roman" w:hAnsi="Times New Roman" w:cs="Times New Roman"/>
          <w:sz w:val="28"/>
          <w:szCs w:val="28"/>
        </w:rPr>
        <w:t xml:space="preserve">у работодателей </w:t>
      </w:r>
      <w:r w:rsidR="00601AE9">
        <w:rPr>
          <w:rFonts w:ascii="Times New Roman" w:hAnsi="Times New Roman" w:cs="Times New Roman"/>
          <w:sz w:val="28"/>
          <w:szCs w:val="28"/>
        </w:rPr>
        <w:t>–</w:t>
      </w:r>
      <w:r w:rsidR="00601AE9" w:rsidRPr="00751874">
        <w:rPr>
          <w:rFonts w:ascii="Times New Roman" w:hAnsi="Times New Roman" w:cs="Times New Roman"/>
          <w:sz w:val="28"/>
          <w:szCs w:val="28"/>
        </w:rPr>
        <w:t xml:space="preserve"> организаций</w:t>
      </w:r>
      <w:r w:rsidR="00601AE9">
        <w:rPr>
          <w:rFonts w:ascii="Times New Roman" w:hAnsi="Times New Roman" w:cs="Times New Roman"/>
          <w:sz w:val="28"/>
          <w:szCs w:val="28"/>
        </w:rPr>
        <w:t xml:space="preserve"> </w:t>
      </w:r>
      <w:r w:rsidR="00601AE9" w:rsidRPr="00751874">
        <w:rPr>
          <w:rFonts w:ascii="Times New Roman" w:hAnsi="Times New Roman" w:cs="Times New Roman"/>
          <w:sz w:val="28"/>
          <w:szCs w:val="28"/>
        </w:rPr>
        <w:t xml:space="preserve">(индивидуальных предпринимателей), </w:t>
      </w:r>
      <w:r w:rsidR="00601AE9" w:rsidRPr="002A47EC">
        <w:rPr>
          <w:rFonts w:ascii="Times New Roman" w:hAnsi="Times New Roman" w:cs="Times New Roman"/>
          <w:sz w:val="28"/>
          <w:szCs w:val="28"/>
        </w:rPr>
        <w:t>приглашенны</w:t>
      </w:r>
      <w:r w:rsidR="00601AE9">
        <w:rPr>
          <w:rFonts w:ascii="Times New Roman" w:hAnsi="Times New Roman" w:cs="Times New Roman"/>
          <w:sz w:val="28"/>
          <w:szCs w:val="28"/>
        </w:rPr>
        <w:t>х</w:t>
      </w:r>
      <w:r w:rsidR="00601AE9" w:rsidRPr="002A47EC">
        <w:rPr>
          <w:rFonts w:ascii="Times New Roman" w:hAnsi="Times New Roman" w:cs="Times New Roman"/>
          <w:sz w:val="28"/>
          <w:szCs w:val="28"/>
        </w:rPr>
        <w:t xml:space="preserve"> в отчетном</w:t>
      </w:r>
      <w:r>
        <w:rPr>
          <w:rFonts w:ascii="Times New Roman" w:hAnsi="Times New Roman" w:cs="Times New Roman"/>
          <w:sz w:val="28"/>
          <w:szCs w:val="28"/>
        </w:rPr>
        <w:t xml:space="preserve"> финансовом</w:t>
      </w:r>
      <w:r w:rsidR="00601AE9" w:rsidRPr="002A47EC">
        <w:rPr>
          <w:rFonts w:ascii="Times New Roman" w:hAnsi="Times New Roman" w:cs="Times New Roman"/>
          <w:sz w:val="28"/>
          <w:szCs w:val="28"/>
        </w:rPr>
        <w:t xml:space="preserve"> году на заседания </w:t>
      </w:r>
      <w:r w:rsidR="00601AE9" w:rsidRPr="00237EE9">
        <w:rPr>
          <w:rFonts w:ascii="Times New Roman" w:hAnsi="Times New Roman" w:cs="Times New Roman"/>
          <w:sz w:val="28"/>
          <w:szCs w:val="28"/>
        </w:rPr>
        <w:t>рабочих групп.</w:t>
      </w:r>
    </w:p>
    <w:p w:rsidR="006670EC" w:rsidRPr="006670EC" w:rsidRDefault="000664EC" w:rsidP="000664EC">
      <w:pPr>
        <w:pStyle w:val="ConsPlusNormal"/>
        <w:spacing w:line="36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8</w:t>
      </w:r>
      <w:r w:rsidR="00C47836" w:rsidRPr="006670EC">
        <w:rPr>
          <w:rFonts w:ascii="Times New Roman" w:hAnsi="Times New Roman" w:cs="Times New Roman"/>
          <w:color w:val="00000A"/>
          <w:sz w:val="28"/>
          <w:szCs w:val="28"/>
        </w:rPr>
        <w:t xml:space="preserve">. </w:t>
      </w:r>
      <w:proofErr w:type="gramStart"/>
      <w:r w:rsidR="006670EC" w:rsidRPr="006670EC">
        <w:rPr>
          <w:rFonts w:ascii="Times New Roman" w:hAnsi="Times New Roman" w:cs="Times New Roman"/>
          <w:sz w:val="28"/>
          <w:szCs w:val="28"/>
        </w:rPr>
        <w:t>Не позднее 1 июля года, следующего за отчетным, должностное лицо, уполномоченное главным распорядителем бюджетных средств, осуществляет оценку выполнения условия предоставления иных межбюджетных трансфертов местным бюджетам и определяет размер иных межбюджетных трансфертов.</w:t>
      </w:r>
      <w:proofErr w:type="gramEnd"/>
    </w:p>
    <w:p w:rsidR="00C47836" w:rsidRPr="000A4E98" w:rsidRDefault="000664EC" w:rsidP="000664EC">
      <w:pPr>
        <w:pStyle w:val="ConsPlusNormal"/>
        <w:spacing w:line="36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9</w:t>
      </w:r>
      <w:r w:rsidR="006670EC">
        <w:rPr>
          <w:rFonts w:ascii="Times New Roman" w:hAnsi="Times New Roman" w:cs="Times New Roman"/>
          <w:color w:val="00000A"/>
          <w:sz w:val="28"/>
          <w:szCs w:val="28"/>
        </w:rPr>
        <w:t xml:space="preserve">. </w:t>
      </w:r>
      <w:r w:rsidR="00C47836" w:rsidRPr="000A4E98">
        <w:rPr>
          <w:rFonts w:ascii="Times New Roman" w:hAnsi="Times New Roman" w:cs="Times New Roman"/>
          <w:color w:val="00000A"/>
          <w:sz w:val="28"/>
          <w:szCs w:val="28"/>
        </w:rPr>
        <w:t xml:space="preserve">Распределение иных межбюджетных трансфертов </w:t>
      </w:r>
      <w:r w:rsidR="00135A25">
        <w:rPr>
          <w:rFonts w:ascii="Times New Roman" w:hAnsi="Times New Roman" w:cs="Times New Roman"/>
          <w:color w:val="00000A"/>
          <w:sz w:val="28"/>
          <w:szCs w:val="28"/>
        </w:rPr>
        <w:t xml:space="preserve">из областного бюджета </w:t>
      </w:r>
      <w:r w:rsidR="00C47836" w:rsidRPr="000A4E98">
        <w:rPr>
          <w:rFonts w:ascii="Times New Roman" w:hAnsi="Times New Roman" w:cs="Times New Roman"/>
          <w:color w:val="00000A"/>
          <w:sz w:val="28"/>
          <w:szCs w:val="28"/>
        </w:rPr>
        <w:t xml:space="preserve">между муниципальными </w:t>
      </w:r>
      <w:r w:rsidR="00603F1E">
        <w:rPr>
          <w:rFonts w:ascii="Times New Roman" w:hAnsi="Times New Roman" w:cs="Times New Roman"/>
          <w:color w:val="00000A"/>
          <w:sz w:val="28"/>
          <w:szCs w:val="28"/>
        </w:rPr>
        <w:t>(</w:t>
      </w:r>
      <w:r w:rsidR="00C47836" w:rsidRPr="000A4E98">
        <w:rPr>
          <w:rFonts w:ascii="Times New Roman" w:hAnsi="Times New Roman" w:cs="Times New Roman"/>
          <w:color w:val="00000A"/>
          <w:sz w:val="28"/>
          <w:szCs w:val="28"/>
        </w:rPr>
        <w:t>городскими</w:t>
      </w:r>
      <w:r w:rsidR="00603F1E">
        <w:rPr>
          <w:rFonts w:ascii="Times New Roman" w:hAnsi="Times New Roman" w:cs="Times New Roman"/>
          <w:color w:val="00000A"/>
          <w:sz w:val="28"/>
          <w:szCs w:val="28"/>
        </w:rPr>
        <w:t>)</w:t>
      </w:r>
      <w:r w:rsidR="00C47836" w:rsidRPr="000A4E98">
        <w:rPr>
          <w:rFonts w:ascii="Times New Roman" w:hAnsi="Times New Roman" w:cs="Times New Roman"/>
          <w:color w:val="00000A"/>
          <w:sz w:val="28"/>
          <w:szCs w:val="28"/>
        </w:rPr>
        <w:t xml:space="preserve"> округами Кировской области осуществляется</w:t>
      </w:r>
      <w:r w:rsidR="00C47836">
        <w:rPr>
          <w:rFonts w:ascii="Times New Roman" w:hAnsi="Times New Roman" w:cs="Times New Roman"/>
          <w:color w:val="00000A"/>
          <w:sz w:val="28"/>
          <w:szCs w:val="28"/>
        </w:rPr>
        <w:t xml:space="preserve"> </w:t>
      </w:r>
      <w:bookmarkStart w:id="1" w:name="_GoBack"/>
      <w:bookmarkEnd w:id="1"/>
      <w:r w:rsidR="00135A25">
        <w:rPr>
          <w:rFonts w:ascii="Times New Roman" w:hAnsi="Times New Roman" w:cs="Times New Roman"/>
          <w:color w:val="000000"/>
          <w:sz w:val="28"/>
          <w:szCs w:val="28"/>
        </w:rPr>
        <w:t>главным распорядителем бюджетных средств</w:t>
      </w:r>
      <w:r w:rsidR="00C47836" w:rsidRPr="000A4E98">
        <w:rPr>
          <w:rFonts w:ascii="Times New Roman" w:hAnsi="Times New Roman" w:cs="Times New Roman"/>
          <w:color w:val="00000A"/>
          <w:sz w:val="28"/>
          <w:szCs w:val="28"/>
        </w:rPr>
        <w:t>.</w:t>
      </w:r>
    </w:p>
    <w:p w:rsidR="000664EC" w:rsidRDefault="006670EC" w:rsidP="000664EC">
      <w:pPr>
        <w:widowControl w:val="0"/>
        <w:spacing w:after="0" w:line="360" w:lineRule="auto"/>
        <w:ind w:firstLine="709"/>
        <w:jc w:val="both"/>
        <w:rPr>
          <w:rFonts w:ascii="Times New Roman" w:eastAsia="Times New Roman" w:hAnsi="Times New Roman" w:cs="Times New Roman"/>
          <w:color w:val="000000"/>
          <w:sz w:val="28"/>
          <w:szCs w:val="28"/>
          <w:shd w:val="clear" w:color="auto" w:fill="F1F1F1"/>
          <w:lang w:eastAsia="ru-RU"/>
        </w:rPr>
      </w:pPr>
      <w:r w:rsidRPr="000664EC">
        <w:rPr>
          <w:rFonts w:ascii="Times New Roman" w:hAnsi="Times New Roman" w:cs="Times New Roman"/>
          <w:sz w:val="28"/>
          <w:szCs w:val="28"/>
        </w:rPr>
        <w:t>1</w:t>
      </w:r>
      <w:r w:rsidR="000664EC">
        <w:rPr>
          <w:rFonts w:ascii="Times New Roman" w:hAnsi="Times New Roman" w:cs="Times New Roman"/>
          <w:sz w:val="28"/>
          <w:szCs w:val="28"/>
        </w:rPr>
        <w:t>0</w:t>
      </w:r>
      <w:r w:rsidRPr="000664EC">
        <w:rPr>
          <w:rFonts w:ascii="Times New Roman" w:hAnsi="Times New Roman" w:cs="Times New Roman"/>
          <w:sz w:val="28"/>
          <w:szCs w:val="28"/>
        </w:rPr>
        <w:t xml:space="preserve">. </w:t>
      </w:r>
      <w:proofErr w:type="gramStart"/>
      <w:r w:rsidRPr="006670EC">
        <w:rPr>
          <w:rFonts w:ascii="Times New Roman" w:eastAsia="Times New Roman" w:hAnsi="Times New Roman" w:cs="Times New Roman"/>
          <w:color w:val="000000"/>
          <w:sz w:val="28"/>
          <w:szCs w:val="28"/>
          <w:lang w:eastAsia="ru-RU"/>
        </w:rPr>
        <w:t xml:space="preserve">Перечисление иных межбюджетных трансфертов из областного бюджета </w:t>
      </w:r>
      <w:r w:rsidR="00603F1E">
        <w:rPr>
          <w:rFonts w:ascii="Times New Roman" w:eastAsia="Times New Roman" w:hAnsi="Times New Roman" w:cs="Times New Roman"/>
          <w:color w:val="000000"/>
          <w:sz w:val="28"/>
          <w:szCs w:val="28"/>
          <w:lang w:eastAsia="ru-RU"/>
        </w:rPr>
        <w:t xml:space="preserve">местным бюджетам </w:t>
      </w:r>
      <w:r w:rsidRPr="006670EC">
        <w:rPr>
          <w:rFonts w:ascii="Times New Roman" w:eastAsia="Times New Roman" w:hAnsi="Times New Roman" w:cs="Times New Roman"/>
          <w:color w:val="000000"/>
          <w:sz w:val="28"/>
          <w:szCs w:val="28"/>
          <w:lang w:eastAsia="ru-RU"/>
        </w:rPr>
        <w:t xml:space="preserve">осуществляется </w:t>
      </w:r>
      <w:r w:rsidRPr="000664EC">
        <w:rPr>
          <w:rFonts w:ascii="Times New Roman" w:eastAsia="Times New Roman" w:hAnsi="Times New Roman" w:cs="Times New Roman"/>
          <w:color w:val="000000"/>
          <w:sz w:val="28"/>
          <w:szCs w:val="28"/>
          <w:lang w:eastAsia="ru-RU"/>
        </w:rPr>
        <w:t>главн</w:t>
      </w:r>
      <w:r w:rsidRPr="000664EC">
        <w:rPr>
          <w:rFonts w:ascii="Times New Roman" w:hAnsi="Times New Roman" w:cs="Times New Roman"/>
          <w:color w:val="000000"/>
          <w:sz w:val="28"/>
          <w:szCs w:val="28"/>
        </w:rPr>
        <w:t>ым</w:t>
      </w:r>
      <w:r w:rsidRPr="000664EC">
        <w:rPr>
          <w:rFonts w:ascii="Times New Roman" w:eastAsia="Times New Roman" w:hAnsi="Times New Roman" w:cs="Times New Roman"/>
          <w:color w:val="000000"/>
          <w:sz w:val="28"/>
          <w:szCs w:val="28"/>
          <w:lang w:eastAsia="ru-RU"/>
        </w:rPr>
        <w:t xml:space="preserve"> распорядител</w:t>
      </w:r>
      <w:r w:rsidRPr="000664EC">
        <w:rPr>
          <w:rFonts w:ascii="Times New Roman" w:hAnsi="Times New Roman" w:cs="Times New Roman"/>
          <w:color w:val="000000"/>
          <w:sz w:val="28"/>
          <w:szCs w:val="28"/>
        </w:rPr>
        <w:t>ем</w:t>
      </w:r>
      <w:r w:rsidRPr="000664EC">
        <w:rPr>
          <w:rFonts w:ascii="Times New Roman" w:eastAsia="Times New Roman" w:hAnsi="Times New Roman" w:cs="Times New Roman"/>
          <w:color w:val="000000"/>
          <w:sz w:val="28"/>
          <w:szCs w:val="28"/>
          <w:lang w:eastAsia="ru-RU"/>
        </w:rPr>
        <w:t xml:space="preserve"> бюджетных средств</w:t>
      </w:r>
      <w:r w:rsidRPr="006670EC">
        <w:rPr>
          <w:rFonts w:ascii="Times New Roman" w:eastAsia="Times New Roman" w:hAnsi="Times New Roman" w:cs="Times New Roman"/>
          <w:color w:val="000000"/>
          <w:sz w:val="28"/>
          <w:szCs w:val="28"/>
          <w:lang w:eastAsia="ru-RU"/>
        </w:rPr>
        <w:t xml:space="preserve"> в установленном порядке не позднее 10 дней со дня вступления в силу постановления Правительства Кировской области о распределении иных межбюджетных трансфертов, направленных </w:t>
      </w:r>
      <w:r w:rsidR="000664EC" w:rsidRPr="000664EC">
        <w:rPr>
          <w:rFonts w:ascii="Times New Roman" w:eastAsia="Times New Roman" w:hAnsi="Times New Roman" w:cs="Times New Roman"/>
          <w:color w:val="000000"/>
          <w:sz w:val="28"/>
          <w:szCs w:val="28"/>
          <w:lang w:eastAsia="ru-RU"/>
        </w:rPr>
        <w:t xml:space="preserve">на активизацию работы органов местного самоуправления муниципальных образований Кировской области </w:t>
      </w:r>
      <w:r w:rsidR="000664EC" w:rsidRPr="000664EC">
        <w:rPr>
          <w:rFonts w:ascii="Times New Roman" w:hAnsi="Times New Roman" w:cs="Times New Roman"/>
          <w:sz w:val="28"/>
          <w:szCs w:val="28"/>
        </w:rPr>
        <w:t>по достижению целевого показателя «Численность граждан, трудовая деятельность которых легализована» и на стимулирование роста</w:t>
      </w:r>
      <w:proofErr w:type="gramEnd"/>
      <w:r w:rsidR="000664EC" w:rsidRPr="000664EC">
        <w:rPr>
          <w:rFonts w:ascii="Times New Roman" w:hAnsi="Times New Roman" w:cs="Times New Roman"/>
          <w:sz w:val="28"/>
          <w:szCs w:val="28"/>
        </w:rPr>
        <w:t xml:space="preserve"> налоговых поступлений по налогу на доходы физических лиц</w:t>
      </w:r>
      <w:r w:rsidRPr="006670EC">
        <w:rPr>
          <w:rFonts w:ascii="Times New Roman" w:eastAsia="Times New Roman" w:hAnsi="Times New Roman" w:cs="Times New Roman"/>
          <w:color w:val="000000"/>
          <w:sz w:val="28"/>
          <w:szCs w:val="28"/>
          <w:lang w:eastAsia="ru-RU"/>
        </w:rPr>
        <w:t>.</w:t>
      </w:r>
    </w:p>
    <w:p w:rsidR="000664EC" w:rsidRPr="000664EC" w:rsidRDefault="000664EC" w:rsidP="000664EC">
      <w:pPr>
        <w:pStyle w:val="ConsPlusNormal"/>
        <w:spacing w:line="360" w:lineRule="auto"/>
        <w:ind w:firstLine="709"/>
        <w:jc w:val="both"/>
        <w:rPr>
          <w:rFonts w:ascii="Times New Roman" w:hAnsi="Times New Roman" w:cs="Times New Roman"/>
          <w:sz w:val="28"/>
          <w:szCs w:val="28"/>
        </w:rPr>
      </w:pPr>
      <w:r w:rsidRPr="000664EC">
        <w:rPr>
          <w:rFonts w:ascii="Times New Roman" w:hAnsi="Times New Roman" w:cs="Times New Roman"/>
          <w:color w:val="000000"/>
          <w:sz w:val="28"/>
          <w:szCs w:val="28"/>
        </w:rPr>
        <w:t xml:space="preserve">11. </w:t>
      </w:r>
      <w:r w:rsidRPr="000664EC">
        <w:rPr>
          <w:rFonts w:ascii="Times New Roman" w:hAnsi="Times New Roman" w:cs="Times New Roman"/>
          <w:sz w:val="28"/>
          <w:szCs w:val="28"/>
        </w:rPr>
        <w:t xml:space="preserve">Основанием для отказа в предоставлении иных межбюджетных трансфертов местным бюджетам является невыполнение </w:t>
      </w:r>
      <w:r w:rsidRPr="000664EC">
        <w:rPr>
          <w:rFonts w:ascii="Times New Roman" w:hAnsi="Times New Roman" w:cs="Times New Roman"/>
          <w:color w:val="000000"/>
          <w:sz w:val="28"/>
          <w:szCs w:val="28"/>
        </w:rPr>
        <w:t>органами местного самоуправления муниципальных образований Кировской области</w:t>
      </w:r>
      <w:r w:rsidRPr="000664EC">
        <w:rPr>
          <w:rFonts w:ascii="Times New Roman" w:hAnsi="Times New Roman" w:cs="Times New Roman"/>
          <w:sz w:val="28"/>
          <w:szCs w:val="28"/>
        </w:rPr>
        <w:t xml:space="preserve"> условия, предоставления иных межбюджетных трансфертов местным бюджетам, указанного в пункте 4 настоящей Методики. </w:t>
      </w:r>
    </w:p>
    <w:p w:rsidR="000664EC" w:rsidRDefault="00C47836" w:rsidP="000664EC">
      <w:pPr>
        <w:pStyle w:val="ConsPlusNormal"/>
        <w:spacing w:after="720" w:line="360" w:lineRule="auto"/>
        <w:ind w:firstLine="709"/>
        <w:jc w:val="both"/>
        <w:rPr>
          <w:rFonts w:ascii="Times New Roman" w:hAnsi="Times New Roman" w:cs="Times New Roman"/>
          <w:color w:val="00000A"/>
          <w:sz w:val="28"/>
          <w:szCs w:val="28"/>
        </w:rPr>
      </w:pPr>
      <w:r w:rsidRPr="000664EC">
        <w:rPr>
          <w:rFonts w:ascii="Times New Roman" w:hAnsi="Times New Roman" w:cs="Times New Roman"/>
          <w:color w:val="00000A"/>
          <w:sz w:val="28"/>
          <w:szCs w:val="28"/>
        </w:rPr>
        <w:t>1</w:t>
      </w:r>
      <w:r w:rsidR="000664EC">
        <w:rPr>
          <w:rFonts w:ascii="Times New Roman" w:hAnsi="Times New Roman" w:cs="Times New Roman"/>
          <w:color w:val="00000A"/>
          <w:sz w:val="28"/>
          <w:szCs w:val="28"/>
        </w:rPr>
        <w:t>2</w:t>
      </w:r>
      <w:r w:rsidRPr="000664EC">
        <w:rPr>
          <w:rFonts w:ascii="Times New Roman" w:hAnsi="Times New Roman" w:cs="Times New Roman"/>
          <w:color w:val="00000A"/>
          <w:sz w:val="28"/>
          <w:szCs w:val="28"/>
        </w:rPr>
        <w:t>. Органы мес</w:t>
      </w:r>
      <w:r w:rsidR="00603F1E">
        <w:rPr>
          <w:rFonts w:ascii="Times New Roman" w:hAnsi="Times New Roman" w:cs="Times New Roman"/>
          <w:color w:val="00000A"/>
          <w:sz w:val="28"/>
          <w:szCs w:val="28"/>
        </w:rPr>
        <w:t xml:space="preserve">тного самоуправления </w:t>
      </w:r>
      <w:r w:rsidRPr="000664EC">
        <w:rPr>
          <w:rFonts w:ascii="Times New Roman" w:hAnsi="Times New Roman" w:cs="Times New Roman"/>
          <w:color w:val="00000A"/>
          <w:sz w:val="28"/>
          <w:szCs w:val="28"/>
        </w:rPr>
        <w:t xml:space="preserve">муниципальных </w:t>
      </w:r>
      <w:r w:rsidR="00603F1E">
        <w:rPr>
          <w:rFonts w:ascii="Times New Roman" w:hAnsi="Times New Roman" w:cs="Times New Roman"/>
          <w:color w:val="00000A"/>
          <w:sz w:val="28"/>
          <w:szCs w:val="28"/>
        </w:rPr>
        <w:t>(</w:t>
      </w:r>
      <w:r w:rsidRPr="000664EC">
        <w:rPr>
          <w:rFonts w:ascii="Times New Roman" w:hAnsi="Times New Roman" w:cs="Times New Roman"/>
          <w:color w:val="00000A"/>
          <w:sz w:val="28"/>
          <w:szCs w:val="28"/>
        </w:rPr>
        <w:t>городских</w:t>
      </w:r>
      <w:r w:rsidR="00603F1E">
        <w:rPr>
          <w:rFonts w:ascii="Times New Roman" w:hAnsi="Times New Roman" w:cs="Times New Roman"/>
          <w:color w:val="00000A"/>
          <w:sz w:val="28"/>
          <w:szCs w:val="28"/>
        </w:rPr>
        <w:t>)</w:t>
      </w:r>
      <w:r w:rsidRPr="000664EC">
        <w:rPr>
          <w:rFonts w:ascii="Times New Roman" w:hAnsi="Times New Roman" w:cs="Times New Roman"/>
          <w:color w:val="00000A"/>
          <w:sz w:val="28"/>
          <w:szCs w:val="28"/>
        </w:rPr>
        <w:t xml:space="preserve"> округов Кировской</w:t>
      </w:r>
      <w:r w:rsidRPr="000A4E98">
        <w:rPr>
          <w:rFonts w:ascii="Times New Roman" w:hAnsi="Times New Roman" w:cs="Times New Roman"/>
          <w:color w:val="00000A"/>
          <w:sz w:val="28"/>
          <w:szCs w:val="28"/>
        </w:rPr>
        <w:t xml:space="preserve"> области осуществляют расходование поступивших сре</w:t>
      </w:r>
      <w:proofErr w:type="gramStart"/>
      <w:r w:rsidRPr="000A4E98">
        <w:rPr>
          <w:rFonts w:ascii="Times New Roman" w:hAnsi="Times New Roman" w:cs="Times New Roman"/>
          <w:color w:val="00000A"/>
          <w:sz w:val="28"/>
          <w:szCs w:val="28"/>
        </w:rPr>
        <w:t>дств в с</w:t>
      </w:r>
      <w:proofErr w:type="gramEnd"/>
      <w:r w:rsidRPr="000A4E98">
        <w:rPr>
          <w:rFonts w:ascii="Times New Roman" w:hAnsi="Times New Roman" w:cs="Times New Roman"/>
          <w:color w:val="00000A"/>
          <w:sz w:val="28"/>
          <w:szCs w:val="28"/>
        </w:rPr>
        <w:t>оответствии с утвержденными решениями о местном бюджете.</w:t>
      </w:r>
    </w:p>
    <w:p w:rsidR="00CD6B63" w:rsidRDefault="00C47836" w:rsidP="000664EC">
      <w:pPr>
        <w:pStyle w:val="ConsPlusNormal"/>
        <w:spacing w:line="360" w:lineRule="auto"/>
        <w:jc w:val="center"/>
      </w:pPr>
      <w:r>
        <w:t>________________</w:t>
      </w:r>
    </w:p>
    <w:sectPr w:rsidR="00CD6B63" w:rsidSect="000664EC">
      <w:headerReference w:type="default" r:id="rId7"/>
      <w:pgSz w:w="11906" w:h="16838"/>
      <w:pgMar w:top="1134" w:right="680"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36" w:rsidRDefault="00C47836" w:rsidP="00C47836">
      <w:pPr>
        <w:spacing w:after="0" w:line="240" w:lineRule="auto"/>
      </w:pPr>
      <w:r>
        <w:separator/>
      </w:r>
    </w:p>
  </w:endnote>
  <w:endnote w:type="continuationSeparator" w:id="0">
    <w:p w:rsidR="00C47836" w:rsidRDefault="00C47836" w:rsidP="00C47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36" w:rsidRDefault="00C47836" w:rsidP="00C47836">
      <w:pPr>
        <w:spacing w:after="0" w:line="240" w:lineRule="auto"/>
      </w:pPr>
      <w:r>
        <w:separator/>
      </w:r>
    </w:p>
  </w:footnote>
  <w:footnote w:type="continuationSeparator" w:id="0">
    <w:p w:rsidR="00C47836" w:rsidRDefault="00C47836" w:rsidP="00C47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729063"/>
      <w:docPartObj>
        <w:docPartGallery w:val="Page Numbers (Top of Page)"/>
        <w:docPartUnique/>
      </w:docPartObj>
    </w:sdtPr>
    <w:sdtEndPr>
      <w:rPr>
        <w:rFonts w:ascii="Times New Roman" w:hAnsi="Times New Roman" w:cs="Times New Roman"/>
      </w:rPr>
    </w:sdtEndPr>
    <w:sdtContent>
      <w:p w:rsidR="000664EC" w:rsidRPr="000664EC" w:rsidRDefault="003F16B5">
        <w:pPr>
          <w:pStyle w:val="aa"/>
          <w:jc w:val="center"/>
          <w:rPr>
            <w:rFonts w:ascii="Times New Roman" w:hAnsi="Times New Roman" w:cs="Times New Roman"/>
          </w:rPr>
        </w:pPr>
        <w:r w:rsidRPr="000664EC">
          <w:rPr>
            <w:rFonts w:ascii="Times New Roman" w:hAnsi="Times New Roman" w:cs="Times New Roman"/>
          </w:rPr>
          <w:fldChar w:fldCharType="begin"/>
        </w:r>
        <w:r w:rsidR="000664EC" w:rsidRPr="000664EC">
          <w:rPr>
            <w:rFonts w:ascii="Times New Roman" w:hAnsi="Times New Roman" w:cs="Times New Roman"/>
          </w:rPr>
          <w:instrText xml:space="preserve"> PAGE   \* MERGEFORMAT </w:instrText>
        </w:r>
        <w:r w:rsidRPr="000664EC">
          <w:rPr>
            <w:rFonts w:ascii="Times New Roman" w:hAnsi="Times New Roman" w:cs="Times New Roman"/>
          </w:rPr>
          <w:fldChar w:fldCharType="separate"/>
        </w:r>
        <w:r w:rsidR="00603F1E">
          <w:rPr>
            <w:rFonts w:ascii="Times New Roman" w:hAnsi="Times New Roman" w:cs="Times New Roman"/>
            <w:noProof/>
          </w:rPr>
          <w:t>4</w:t>
        </w:r>
        <w:r w:rsidRPr="000664EC">
          <w:rPr>
            <w:rFonts w:ascii="Times New Roman" w:hAnsi="Times New Roman" w:cs="Times New Roman"/>
          </w:rPr>
          <w:fldChar w:fldCharType="end"/>
        </w:r>
      </w:p>
    </w:sdtContent>
  </w:sdt>
  <w:p w:rsidR="000664EC" w:rsidRDefault="000664E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06383"/>
    <w:multiLevelType w:val="hybridMultilevel"/>
    <w:tmpl w:val="E108830E"/>
    <w:lvl w:ilvl="0" w:tplc="3AECF7BC">
      <w:start w:val="1"/>
      <w:numFmt w:val="decimal"/>
      <w:lvlText w:val="%1."/>
      <w:lvlJc w:val="left"/>
      <w:pPr>
        <w:ind w:left="720" w:hanging="360"/>
      </w:pPr>
      <w:rPr>
        <w:rFonts w:hint="default"/>
        <w:i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05968"/>
    <w:rsid w:val="00007193"/>
    <w:rsid w:val="00040DB6"/>
    <w:rsid w:val="000664EC"/>
    <w:rsid w:val="00135A25"/>
    <w:rsid w:val="00180ADB"/>
    <w:rsid w:val="00205968"/>
    <w:rsid w:val="00237EE9"/>
    <w:rsid w:val="003551BC"/>
    <w:rsid w:val="003916D3"/>
    <w:rsid w:val="00392988"/>
    <w:rsid w:val="003F16B5"/>
    <w:rsid w:val="004E6AAF"/>
    <w:rsid w:val="00601AE9"/>
    <w:rsid w:val="00603F1E"/>
    <w:rsid w:val="006670EC"/>
    <w:rsid w:val="00751874"/>
    <w:rsid w:val="00812EE6"/>
    <w:rsid w:val="00A04F11"/>
    <w:rsid w:val="00B26B40"/>
    <w:rsid w:val="00B27818"/>
    <w:rsid w:val="00C47836"/>
    <w:rsid w:val="00CD6B63"/>
    <w:rsid w:val="00CE4863"/>
    <w:rsid w:val="00D426C8"/>
    <w:rsid w:val="00E54E73"/>
    <w:rsid w:val="00F44603"/>
    <w:rsid w:val="00FD2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968"/>
    <w:rPr>
      <w:color w:val="0000FF"/>
      <w:u w:val="single"/>
    </w:rPr>
  </w:style>
  <w:style w:type="paragraph" w:customStyle="1" w:styleId="ConsPlusNormal">
    <w:name w:val="ConsPlusNormal"/>
    <w:rsid w:val="00A04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4F11"/>
    <w:pPr>
      <w:widowControl w:val="0"/>
      <w:autoSpaceDE w:val="0"/>
      <w:autoSpaceDN w:val="0"/>
      <w:spacing w:after="0" w:line="240" w:lineRule="auto"/>
    </w:pPr>
    <w:rPr>
      <w:rFonts w:ascii="Calibri" w:eastAsia="Times New Roman" w:hAnsi="Calibri" w:cs="Calibri"/>
      <w:b/>
      <w:szCs w:val="20"/>
      <w:lang w:eastAsia="ru-RU"/>
    </w:rPr>
  </w:style>
  <w:style w:type="character" w:styleId="a5">
    <w:name w:val="Strong"/>
    <w:basedOn w:val="a0"/>
    <w:uiPriority w:val="22"/>
    <w:qFormat/>
    <w:rsid w:val="00C47836"/>
    <w:rPr>
      <w:b/>
      <w:bCs/>
    </w:rPr>
  </w:style>
  <w:style w:type="paragraph" w:styleId="a6">
    <w:name w:val="footnote text"/>
    <w:basedOn w:val="a"/>
    <w:link w:val="a7"/>
    <w:uiPriority w:val="99"/>
    <w:semiHidden/>
    <w:unhideWhenUsed/>
    <w:rsid w:val="00C47836"/>
    <w:pPr>
      <w:spacing w:after="0" w:line="240" w:lineRule="auto"/>
    </w:pPr>
    <w:rPr>
      <w:rFonts w:ascii="Times New Roman" w:eastAsia="Times New Roman" w:hAnsi="Times New Roman" w:cs="Times New Roman"/>
      <w:color w:val="00000A"/>
      <w:sz w:val="20"/>
      <w:szCs w:val="20"/>
      <w:lang w:eastAsia="ru-RU"/>
    </w:rPr>
  </w:style>
  <w:style w:type="character" w:customStyle="1" w:styleId="a7">
    <w:name w:val="Текст сноски Знак"/>
    <w:basedOn w:val="a0"/>
    <w:link w:val="a6"/>
    <w:uiPriority w:val="99"/>
    <w:semiHidden/>
    <w:rsid w:val="00C47836"/>
    <w:rPr>
      <w:rFonts w:ascii="Times New Roman" w:eastAsia="Times New Roman" w:hAnsi="Times New Roman" w:cs="Times New Roman"/>
      <w:color w:val="00000A"/>
      <w:sz w:val="20"/>
      <w:szCs w:val="20"/>
      <w:lang w:eastAsia="ru-RU"/>
    </w:rPr>
  </w:style>
  <w:style w:type="character" w:styleId="a8">
    <w:name w:val="footnote reference"/>
    <w:basedOn w:val="a0"/>
    <w:uiPriority w:val="99"/>
    <w:semiHidden/>
    <w:unhideWhenUsed/>
    <w:rsid w:val="00C47836"/>
    <w:rPr>
      <w:vertAlign w:val="superscript"/>
    </w:rPr>
  </w:style>
  <w:style w:type="paragraph" w:styleId="a9">
    <w:name w:val="List Paragraph"/>
    <w:basedOn w:val="a"/>
    <w:uiPriority w:val="34"/>
    <w:qFormat/>
    <w:rsid w:val="00135A25"/>
    <w:pPr>
      <w:widowControl w:val="0"/>
      <w:autoSpaceDE w:val="0"/>
      <w:autoSpaceDN w:val="0"/>
      <w:spacing w:after="0" w:line="240" w:lineRule="auto"/>
      <w:ind w:left="1575" w:firstLine="698"/>
      <w:jc w:val="both"/>
    </w:pPr>
    <w:rPr>
      <w:rFonts w:ascii="Times New Roman" w:eastAsia="Times New Roman" w:hAnsi="Times New Roman" w:cs="Times New Roman"/>
    </w:rPr>
  </w:style>
  <w:style w:type="paragraph" w:styleId="aa">
    <w:name w:val="header"/>
    <w:basedOn w:val="a"/>
    <w:link w:val="ab"/>
    <w:uiPriority w:val="99"/>
    <w:unhideWhenUsed/>
    <w:rsid w:val="000664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664EC"/>
  </w:style>
  <w:style w:type="paragraph" w:styleId="ac">
    <w:name w:val="footer"/>
    <w:basedOn w:val="a"/>
    <w:link w:val="ad"/>
    <w:uiPriority w:val="99"/>
    <w:semiHidden/>
    <w:unhideWhenUsed/>
    <w:rsid w:val="000664E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664EC"/>
  </w:style>
</w:styles>
</file>

<file path=word/webSettings.xml><?xml version="1.0" encoding="utf-8"?>
<w:webSettings xmlns:r="http://schemas.openxmlformats.org/officeDocument/2006/relationships" xmlns:w="http://schemas.openxmlformats.org/wordprocessingml/2006/main">
  <w:divs>
    <w:div w:id="214509667">
      <w:bodyDiv w:val="1"/>
      <w:marLeft w:val="0"/>
      <w:marRight w:val="0"/>
      <w:marTop w:val="0"/>
      <w:marBottom w:val="0"/>
      <w:divBdr>
        <w:top w:val="none" w:sz="0" w:space="0" w:color="auto"/>
        <w:left w:val="none" w:sz="0" w:space="0" w:color="auto"/>
        <w:bottom w:val="none" w:sz="0" w:space="0" w:color="auto"/>
        <w:right w:val="none" w:sz="0" w:space="0" w:color="auto"/>
      </w:divBdr>
    </w:div>
    <w:div w:id="501698826">
      <w:bodyDiv w:val="1"/>
      <w:marLeft w:val="0"/>
      <w:marRight w:val="0"/>
      <w:marTop w:val="0"/>
      <w:marBottom w:val="0"/>
      <w:divBdr>
        <w:top w:val="none" w:sz="0" w:space="0" w:color="auto"/>
        <w:left w:val="none" w:sz="0" w:space="0" w:color="auto"/>
        <w:bottom w:val="none" w:sz="0" w:space="0" w:color="auto"/>
        <w:right w:val="none" w:sz="0" w:space="0" w:color="auto"/>
      </w:divBdr>
    </w:div>
    <w:div w:id="700975183">
      <w:bodyDiv w:val="1"/>
      <w:marLeft w:val="0"/>
      <w:marRight w:val="0"/>
      <w:marTop w:val="0"/>
      <w:marBottom w:val="0"/>
      <w:divBdr>
        <w:top w:val="none" w:sz="0" w:space="0" w:color="auto"/>
        <w:left w:val="none" w:sz="0" w:space="0" w:color="auto"/>
        <w:bottom w:val="none" w:sz="0" w:space="0" w:color="auto"/>
        <w:right w:val="none" w:sz="0" w:space="0" w:color="auto"/>
      </w:divBdr>
    </w:div>
    <w:div w:id="860322353">
      <w:bodyDiv w:val="1"/>
      <w:marLeft w:val="0"/>
      <w:marRight w:val="0"/>
      <w:marTop w:val="0"/>
      <w:marBottom w:val="0"/>
      <w:divBdr>
        <w:top w:val="none" w:sz="0" w:space="0" w:color="auto"/>
        <w:left w:val="none" w:sz="0" w:space="0" w:color="auto"/>
        <w:bottom w:val="none" w:sz="0" w:space="0" w:color="auto"/>
        <w:right w:val="none" w:sz="0" w:space="0" w:color="auto"/>
      </w:divBdr>
    </w:div>
    <w:div w:id="1155879583">
      <w:bodyDiv w:val="1"/>
      <w:marLeft w:val="0"/>
      <w:marRight w:val="0"/>
      <w:marTop w:val="0"/>
      <w:marBottom w:val="0"/>
      <w:divBdr>
        <w:top w:val="none" w:sz="0" w:space="0" w:color="auto"/>
        <w:left w:val="none" w:sz="0" w:space="0" w:color="auto"/>
        <w:bottom w:val="none" w:sz="0" w:space="0" w:color="auto"/>
        <w:right w:val="none" w:sz="0" w:space="0" w:color="auto"/>
      </w:divBdr>
    </w:div>
    <w:div w:id="1679186667">
      <w:bodyDiv w:val="1"/>
      <w:marLeft w:val="0"/>
      <w:marRight w:val="0"/>
      <w:marTop w:val="0"/>
      <w:marBottom w:val="0"/>
      <w:divBdr>
        <w:top w:val="none" w:sz="0" w:space="0" w:color="auto"/>
        <w:left w:val="none" w:sz="0" w:space="0" w:color="auto"/>
        <w:bottom w:val="none" w:sz="0" w:space="0" w:color="auto"/>
        <w:right w:val="none" w:sz="0" w:space="0" w:color="auto"/>
      </w:divBdr>
    </w:div>
    <w:div w:id="1755323018">
      <w:bodyDiv w:val="1"/>
      <w:marLeft w:val="0"/>
      <w:marRight w:val="0"/>
      <w:marTop w:val="0"/>
      <w:marBottom w:val="0"/>
      <w:divBdr>
        <w:top w:val="none" w:sz="0" w:space="0" w:color="auto"/>
        <w:left w:val="none" w:sz="0" w:space="0" w:color="auto"/>
        <w:bottom w:val="none" w:sz="0" w:space="0" w:color="auto"/>
        <w:right w:val="none" w:sz="0" w:space="0" w:color="auto"/>
      </w:divBdr>
    </w:div>
    <w:div w:id="17603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2026-01-31T15:48:00Z</dcterms:created>
  <dcterms:modified xsi:type="dcterms:W3CDTF">2026-02-01T16:33:00Z</dcterms:modified>
</cp:coreProperties>
</file>