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9A" w:rsidRDefault="00AE779A" w:rsidP="00733CCC">
      <w:pPr>
        <w:shd w:val="clear" w:color="auto" w:fill="FFFFFF"/>
        <w:spacing w:line="360" w:lineRule="exact"/>
        <w:ind w:left="5103"/>
      </w:pPr>
      <w:r w:rsidRPr="00C919D4">
        <w:t>Приложение</w:t>
      </w:r>
      <w:r w:rsidR="00965B68">
        <w:t xml:space="preserve"> </w:t>
      </w:r>
    </w:p>
    <w:p w:rsidR="00766065" w:rsidRPr="00C919D4" w:rsidRDefault="00766065" w:rsidP="00733CCC">
      <w:pPr>
        <w:shd w:val="clear" w:color="auto" w:fill="FFFFFF"/>
        <w:spacing w:line="360" w:lineRule="exact"/>
        <w:ind w:left="5103"/>
      </w:pPr>
    </w:p>
    <w:p w:rsidR="00AE779A" w:rsidRPr="00C919D4" w:rsidRDefault="00AE779A" w:rsidP="00733CCC">
      <w:pPr>
        <w:shd w:val="clear" w:color="auto" w:fill="FFFFFF"/>
        <w:spacing w:line="360" w:lineRule="exact"/>
        <w:ind w:left="5103"/>
      </w:pPr>
      <w:r w:rsidRPr="00C919D4">
        <w:t>УТВЕРЖДЕН</w:t>
      </w:r>
      <w:r w:rsidR="00F01815">
        <w:t>Ы</w:t>
      </w:r>
      <w:r w:rsidRPr="00C919D4">
        <w:t xml:space="preserve"> </w:t>
      </w:r>
      <w:r w:rsidRPr="00C919D4">
        <w:br/>
      </w:r>
    </w:p>
    <w:p w:rsidR="00AE779A" w:rsidRPr="00C919D4" w:rsidRDefault="00AE779A" w:rsidP="00B24366">
      <w:pPr>
        <w:shd w:val="clear" w:color="auto" w:fill="FFFFFF"/>
        <w:ind w:left="5103"/>
      </w:pPr>
      <w:r w:rsidRPr="00C919D4">
        <w:t xml:space="preserve">постановлением Правительства </w:t>
      </w:r>
    </w:p>
    <w:p w:rsidR="00AE779A" w:rsidRPr="00C919D4" w:rsidRDefault="00AE779A" w:rsidP="00B24366">
      <w:pPr>
        <w:shd w:val="clear" w:color="auto" w:fill="FFFFFF"/>
        <w:ind w:left="5103"/>
      </w:pPr>
      <w:r w:rsidRPr="00C919D4">
        <w:t>Кировской области</w:t>
      </w:r>
    </w:p>
    <w:p w:rsidR="00AE779A" w:rsidRPr="00C919D4" w:rsidRDefault="00AE779A" w:rsidP="00B24366">
      <w:pPr>
        <w:ind w:left="5103" w:right="566"/>
      </w:pPr>
      <w:r w:rsidRPr="00C919D4">
        <w:t xml:space="preserve">от                     № </w:t>
      </w:r>
    </w:p>
    <w:p w:rsidR="001A274B" w:rsidRPr="001A274B" w:rsidRDefault="001A274B" w:rsidP="00733CC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274B" w:rsidRPr="001A274B" w:rsidRDefault="001A274B" w:rsidP="00733CC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5C2A" w:rsidRDefault="00345C2A" w:rsidP="00733CCC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345C2A" w:rsidRDefault="00345C2A" w:rsidP="00C61931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bCs/>
          <w:lang w:eastAsia="en-US"/>
        </w:rPr>
      </w:pPr>
      <w:r w:rsidRPr="00345C2A">
        <w:rPr>
          <w:b/>
        </w:rPr>
        <w:t>в Поряд</w:t>
      </w:r>
      <w:r w:rsidR="00F06DE2">
        <w:rPr>
          <w:b/>
        </w:rPr>
        <w:t>ке</w:t>
      </w:r>
      <w:r w:rsidRPr="00345C2A">
        <w:rPr>
          <w:b/>
        </w:rPr>
        <w:t xml:space="preserve"> </w:t>
      </w:r>
      <w:r w:rsidRPr="00345C2A">
        <w:rPr>
          <w:rFonts w:eastAsiaTheme="minorHAnsi"/>
          <w:b/>
          <w:bCs/>
          <w:lang w:eastAsia="en-US"/>
        </w:rPr>
        <w:t>определения объема и услови</w:t>
      </w:r>
      <w:r w:rsidR="00DF146E">
        <w:rPr>
          <w:rFonts w:eastAsiaTheme="minorHAnsi"/>
          <w:b/>
          <w:bCs/>
          <w:lang w:eastAsia="en-US"/>
        </w:rPr>
        <w:t>ях</w:t>
      </w:r>
      <w:r w:rsidRPr="00345C2A">
        <w:rPr>
          <w:rFonts w:eastAsiaTheme="minorHAnsi"/>
          <w:b/>
          <w:bCs/>
          <w:lang w:eastAsia="en-US"/>
        </w:rPr>
        <w:t xml:space="preserve"> предоставления областным государственным бюджетным учреждениям, подведомственным министерству энергетики и жилищно-коммунального хозяйства Кировской области, субсидии из областного бюджета на иные цели</w:t>
      </w:r>
    </w:p>
    <w:p w:rsidR="0046294F" w:rsidRDefault="00B8581F" w:rsidP="00D44E71">
      <w:pPr>
        <w:pStyle w:val="ConsPlusNormal"/>
        <w:numPr>
          <w:ilvl w:val="0"/>
          <w:numId w:val="2"/>
        </w:numPr>
        <w:spacing w:line="48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1.2 раздела 1 «Общие положения» дополнить подпу</w:t>
      </w:r>
      <w:r w:rsidR="00573586">
        <w:rPr>
          <w:rFonts w:ascii="Times New Roman" w:eastAsia="Times New Roman" w:hAnsi="Times New Roman" w:cs="Times New Roman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783">
        <w:rPr>
          <w:rFonts w:ascii="Times New Roman" w:eastAsia="Times New Roman" w:hAnsi="Times New Roman" w:cs="Times New Roman"/>
          <w:sz w:val="28"/>
          <w:szCs w:val="28"/>
        </w:rPr>
        <w:t>1.2.6</w:t>
      </w:r>
      <w:r w:rsidR="00573586">
        <w:rPr>
          <w:rFonts w:ascii="Times New Roman" w:eastAsia="Times New Roman" w:hAnsi="Times New Roman" w:cs="Times New Roman"/>
          <w:sz w:val="28"/>
          <w:szCs w:val="28"/>
        </w:rPr>
        <w:t xml:space="preserve"> и 1.2.7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73586" w:rsidRDefault="00B8581F" w:rsidP="00D44E71">
      <w:pPr>
        <w:pStyle w:val="ConsPlusNormal"/>
        <w:spacing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1783">
        <w:rPr>
          <w:rFonts w:ascii="Times New Roman" w:eastAsia="Times New Roman" w:hAnsi="Times New Roman" w:cs="Times New Roman"/>
          <w:sz w:val="28"/>
          <w:szCs w:val="28"/>
        </w:rPr>
        <w:t xml:space="preserve">1.2.6. 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61931">
        <w:rPr>
          <w:rFonts w:ascii="Times New Roman" w:eastAsia="Times New Roman" w:hAnsi="Times New Roman" w:cs="Times New Roman"/>
          <w:sz w:val="28"/>
          <w:szCs w:val="28"/>
        </w:rPr>
        <w:t>проведение мероприятий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</w:t>
      </w:r>
      <w:r w:rsidR="004270B4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научно-исследовательской работы </w:t>
      </w:r>
      <w:r w:rsidR="00372F7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2F7F" w:rsidRPr="00372F7F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="00372F7F" w:rsidRPr="00372F7F">
        <w:rPr>
          <w:rFonts w:ascii="Times New Roman" w:eastAsia="Times New Roman" w:hAnsi="Times New Roman" w:cs="Times New Roman"/>
          <w:sz w:val="28"/>
          <w:szCs w:val="28"/>
        </w:rPr>
        <w:t>функционирования систем централизованного теплоснабжения муниципальных образований Кировской области</w:t>
      </w:r>
      <w:proofErr w:type="gramEnd"/>
      <w:r w:rsidR="00372F7F" w:rsidRPr="00372F7F">
        <w:rPr>
          <w:rFonts w:ascii="Times New Roman" w:eastAsia="Times New Roman" w:hAnsi="Times New Roman" w:cs="Times New Roman"/>
          <w:sz w:val="28"/>
          <w:szCs w:val="28"/>
        </w:rPr>
        <w:t xml:space="preserve"> и подготовка типовых решений по повышению их надежности и экономичности</w:t>
      </w:r>
      <w:r w:rsidR="00372F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2F7F" w:rsidRPr="00372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366">
        <w:rPr>
          <w:rFonts w:ascii="Times New Roman" w:eastAsia="Times New Roman" w:hAnsi="Times New Roman" w:cs="Times New Roman"/>
          <w:sz w:val="28"/>
          <w:szCs w:val="28"/>
        </w:rPr>
        <w:t xml:space="preserve">(далее –  </w:t>
      </w:r>
      <w:r w:rsidR="00B24366" w:rsidRPr="003B1783">
        <w:rPr>
          <w:rFonts w:ascii="Times New Roman" w:eastAsia="Times New Roman" w:hAnsi="Times New Roman" w:cs="Times New Roman"/>
          <w:sz w:val="28"/>
          <w:szCs w:val="28"/>
        </w:rPr>
        <w:t>научно-исследовательск</w:t>
      </w:r>
      <w:r w:rsidR="00B24366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B24366" w:rsidRPr="003B1783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B2436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73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1F" w:rsidRDefault="00573586" w:rsidP="00D44E71">
      <w:pPr>
        <w:pStyle w:val="ConsPlusNormal"/>
        <w:spacing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1.2.7.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78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мероприятий</w:t>
      </w:r>
      <w:r w:rsidRPr="003B178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270B4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4270B4">
        <w:rPr>
          <w:rFonts w:ascii="Times New Roman" w:eastAsia="Times New Roman" w:hAnsi="Times New Roman" w:cs="Times New Roman"/>
          <w:sz w:val="28"/>
          <w:szCs w:val="28"/>
        </w:rPr>
        <w:t xml:space="preserve">независимой 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eastAsia="Times New Roman" w:hAnsi="Times New Roman" w:cs="Times New Roman"/>
          <w:sz w:val="28"/>
          <w:szCs w:val="28"/>
        </w:rPr>
        <w:t>заключительного</w:t>
      </w:r>
      <w:r w:rsidR="004270B4">
        <w:rPr>
          <w:rFonts w:ascii="Times New Roman" w:eastAsia="Times New Roman" w:hAnsi="Times New Roman" w:cs="Times New Roman"/>
          <w:sz w:val="28"/>
          <w:szCs w:val="28"/>
        </w:rPr>
        <w:t xml:space="preserve"> отчета о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366" w:rsidRPr="003B1783">
        <w:rPr>
          <w:rFonts w:ascii="Times New Roman" w:eastAsia="Times New Roman" w:hAnsi="Times New Roman" w:cs="Times New Roman"/>
          <w:sz w:val="28"/>
          <w:szCs w:val="28"/>
        </w:rPr>
        <w:t>научно-исследовательск</w:t>
      </w:r>
      <w:r w:rsidR="00B2436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B24366" w:rsidRPr="003B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4270B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17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238" w:rsidRDefault="00956A5C" w:rsidP="00D44E71">
      <w:pPr>
        <w:pStyle w:val="ConsPlusNormal"/>
        <w:spacing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93238">
        <w:rPr>
          <w:rFonts w:ascii="Times New Roman" w:eastAsia="Times New Roman" w:hAnsi="Times New Roman" w:cs="Times New Roman"/>
          <w:sz w:val="28"/>
          <w:szCs w:val="28"/>
        </w:rPr>
        <w:t>В разделе 2 «</w:t>
      </w:r>
      <w:r w:rsidR="00693238" w:rsidRPr="00956A5C">
        <w:rPr>
          <w:rFonts w:ascii="Times New Roman" w:eastAsia="Times New Roman" w:hAnsi="Times New Roman" w:cs="Times New Roman"/>
          <w:sz w:val="28"/>
          <w:szCs w:val="28"/>
        </w:rPr>
        <w:t>Условия и порядок предоставления субсидии</w:t>
      </w:r>
      <w:r w:rsidR="00693238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956A5C" w:rsidRDefault="00693238" w:rsidP="00D44E71">
      <w:pPr>
        <w:pStyle w:val="ConsPlusNormal"/>
        <w:spacing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56A5C">
        <w:rPr>
          <w:rFonts w:ascii="Times New Roman" w:eastAsia="Times New Roman" w:hAnsi="Times New Roman" w:cs="Times New Roman"/>
          <w:sz w:val="28"/>
          <w:szCs w:val="28"/>
        </w:rPr>
        <w:t xml:space="preserve">Пункт 2.1 </w:t>
      </w:r>
      <w:r w:rsidR="00266599">
        <w:rPr>
          <w:rFonts w:ascii="Times New Roman" w:eastAsia="Times New Roman" w:hAnsi="Times New Roman" w:cs="Times New Roman"/>
          <w:sz w:val="28"/>
          <w:szCs w:val="28"/>
        </w:rPr>
        <w:t>дополнить абзацами</w:t>
      </w:r>
      <w:r w:rsidR="00E47E0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956A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6599" w:rsidRDefault="00956A5C" w:rsidP="00D44E71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5C">
        <w:rPr>
          <w:rFonts w:ascii="Times New Roman" w:hAnsi="Times New Roman" w:cs="Times New Roman"/>
          <w:sz w:val="28"/>
          <w:szCs w:val="28"/>
        </w:rPr>
        <w:t xml:space="preserve">«информацию о планируемых мероприятиях по организации </w:t>
      </w:r>
      <w:r w:rsidR="004270B4">
        <w:rPr>
          <w:rFonts w:ascii="Times New Roman" w:hAnsi="Times New Roman" w:cs="Times New Roman"/>
          <w:sz w:val="28"/>
          <w:szCs w:val="28"/>
        </w:rPr>
        <w:t>выполнения</w:t>
      </w:r>
      <w:r w:rsidRPr="00956A5C">
        <w:rPr>
          <w:rFonts w:ascii="Times New Roman" w:hAnsi="Times New Roman" w:cs="Times New Roman"/>
          <w:sz w:val="28"/>
          <w:szCs w:val="28"/>
        </w:rPr>
        <w:t xml:space="preserve"> </w:t>
      </w:r>
      <w:r w:rsidR="00266599">
        <w:rPr>
          <w:rFonts w:ascii="Times New Roman" w:hAnsi="Times New Roman" w:cs="Times New Roman"/>
          <w:sz w:val="28"/>
          <w:szCs w:val="28"/>
        </w:rPr>
        <w:t>научно-исследовательской работы;</w:t>
      </w:r>
    </w:p>
    <w:p w:rsidR="00956A5C" w:rsidRPr="00956A5C" w:rsidRDefault="00266599" w:rsidP="00D44E71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планируемых мероприятиях по</w:t>
      </w:r>
      <w:r w:rsidR="00956A5C" w:rsidRPr="00956A5C">
        <w:rPr>
          <w:rFonts w:ascii="Times New Roman" w:hAnsi="Times New Roman" w:cs="Times New Roman"/>
          <w:sz w:val="28"/>
          <w:szCs w:val="28"/>
        </w:rPr>
        <w:t xml:space="preserve"> </w:t>
      </w:r>
      <w:r w:rsidR="00E1380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56A5C" w:rsidRPr="00956A5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53579">
        <w:rPr>
          <w:rFonts w:ascii="Times New Roman" w:hAnsi="Times New Roman" w:cs="Times New Roman"/>
          <w:sz w:val="28"/>
          <w:szCs w:val="28"/>
        </w:rPr>
        <w:t>независимой</w:t>
      </w:r>
      <w:r w:rsidR="00956A5C" w:rsidRPr="00956A5C">
        <w:rPr>
          <w:rFonts w:ascii="Times New Roman" w:hAnsi="Times New Roman" w:cs="Times New Roman"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sz w:val="28"/>
          <w:szCs w:val="28"/>
        </w:rPr>
        <w:t>заключительного</w:t>
      </w:r>
      <w:r w:rsidR="00306E4B">
        <w:rPr>
          <w:rFonts w:ascii="Times New Roman" w:hAnsi="Times New Roman" w:cs="Times New Roman"/>
          <w:sz w:val="28"/>
          <w:szCs w:val="28"/>
        </w:rPr>
        <w:t xml:space="preserve"> отчета о</w:t>
      </w:r>
      <w:r w:rsidR="00956A5C" w:rsidRPr="00956A5C">
        <w:rPr>
          <w:rFonts w:ascii="Times New Roman" w:hAnsi="Times New Roman" w:cs="Times New Roman"/>
          <w:sz w:val="28"/>
          <w:szCs w:val="28"/>
        </w:rPr>
        <w:t xml:space="preserve"> </w:t>
      </w:r>
      <w:r w:rsidR="00B24366" w:rsidRPr="00B24366"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  <w:r w:rsidR="00956A5C" w:rsidRPr="00956A5C">
        <w:rPr>
          <w:rFonts w:ascii="Times New Roman" w:hAnsi="Times New Roman" w:cs="Times New Roman"/>
          <w:sz w:val="28"/>
          <w:szCs w:val="28"/>
        </w:rPr>
        <w:t>работ</w:t>
      </w:r>
      <w:r w:rsidR="00306E4B">
        <w:rPr>
          <w:rFonts w:ascii="Times New Roman" w:hAnsi="Times New Roman" w:cs="Times New Roman"/>
          <w:sz w:val="28"/>
          <w:szCs w:val="28"/>
        </w:rPr>
        <w:t>е</w:t>
      </w:r>
      <w:r w:rsidR="00E47E00">
        <w:rPr>
          <w:rFonts w:ascii="Times New Roman" w:hAnsi="Times New Roman" w:cs="Times New Roman"/>
          <w:sz w:val="28"/>
          <w:szCs w:val="28"/>
        </w:rPr>
        <w:t>».</w:t>
      </w:r>
    </w:p>
    <w:p w:rsidR="00141543" w:rsidRDefault="00693238" w:rsidP="00D44E71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56A5C" w:rsidRPr="00956A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494">
        <w:rPr>
          <w:rFonts w:ascii="Times New Roman" w:hAnsi="Times New Roman" w:cs="Times New Roman"/>
          <w:sz w:val="28"/>
          <w:szCs w:val="28"/>
        </w:rPr>
        <w:t>П</w:t>
      </w:r>
      <w:r w:rsidR="00141543">
        <w:rPr>
          <w:rFonts w:ascii="Times New Roman" w:hAnsi="Times New Roman" w:cs="Times New Roman"/>
          <w:sz w:val="28"/>
          <w:szCs w:val="28"/>
        </w:rPr>
        <w:t>ункт 2.8</w:t>
      </w:r>
      <w:r w:rsidR="00C76494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2436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76494">
        <w:rPr>
          <w:rFonts w:ascii="Times New Roman" w:hAnsi="Times New Roman" w:cs="Times New Roman"/>
          <w:sz w:val="28"/>
          <w:szCs w:val="28"/>
        </w:rPr>
        <w:t>редакции</w:t>
      </w:r>
      <w:r w:rsidR="00141543">
        <w:rPr>
          <w:rFonts w:ascii="Times New Roman" w:hAnsi="Times New Roman" w:cs="Times New Roman"/>
          <w:sz w:val="28"/>
          <w:szCs w:val="28"/>
        </w:rPr>
        <w:t>:</w:t>
      </w:r>
    </w:p>
    <w:p w:rsidR="00C76494" w:rsidRPr="00C76494" w:rsidRDefault="00C76494" w:rsidP="00D44E71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76494">
        <w:rPr>
          <w:rFonts w:ascii="Times New Roman" w:hAnsi="Times New Roman" w:cs="Times New Roman"/>
          <w:sz w:val="28"/>
          <w:szCs w:val="28"/>
        </w:rPr>
        <w:t>2.8. Объем субсидии, предоставляемой учреждениям в соответствующем финансовом году, рассчитывается по следующей формуле:</w:t>
      </w:r>
    </w:p>
    <w:p w:rsidR="00C76494" w:rsidRPr="00266599" w:rsidRDefault="00C76494" w:rsidP="00B2436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494">
        <w:rPr>
          <w:rFonts w:ascii="Times New Roman" w:hAnsi="Times New Roman" w:cs="Times New Roman"/>
          <w:sz w:val="28"/>
          <w:szCs w:val="28"/>
        </w:rPr>
        <w:t>ИЦ</w:t>
      </w:r>
      <w:r w:rsidRPr="00266599">
        <w:rPr>
          <w:rFonts w:ascii="Times New Roman" w:hAnsi="Times New Roman" w:cs="Times New Roman"/>
          <w:sz w:val="28"/>
          <w:szCs w:val="28"/>
        </w:rPr>
        <w:t xml:space="preserve"> =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MZ</w:t>
      </w:r>
      <w:r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C562F9"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Pr="00C76494">
        <w:rPr>
          <w:rFonts w:ascii="Times New Roman" w:hAnsi="Times New Roman" w:cs="Times New Roman"/>
          <w:sz w:val="28"/>
          <w:szCs w:val="28"/>
          <w:lang w:val="en-US"/>
        </w:rPr>
        <w:t>SRW</w:t>
      </w:r>
      <w:r w:rsidR="00266599" w:rsidRPr="00266599">
        <w:rPr>
          <w:rFonts w:ascii="Times New Roman" w:hAnsi="Times New Roman" w:cs="Times New Roman"/>
          <w:sz w:val="28"/>
          <w:szCs w:val="28"/>
        </w:rPr>
        <w:t xml:space="preserve"> + </w:t>
      </w:r>
      <w:r w:rsidR="00266599" w:rsidRPr="00266599">
        <w:rPr>
          <w:rFonts w:ascii="Times New Roman" w:hAnsi="Times New Roman" w:cs="Times New Roman"/>
          <w:sz w:val="28"/>
          <w:szCs w:val="28"/>
          <w:lang w:val="en-US"/>
        </w:rPr>
        <w:t>SZO</w:t>
      </w:r>
      <w:r w:rsidRPr="00266599">
        <w:rPr>
          <w:rFonts w:ascii="Times New Roman" w:hAnsi="Times New Roman" w:cs="Times New Roman"/>
          <w:sz w:val="28"/>
          <w:szCs w:val="28"/>
        </w:rPr>
        <w:t>,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>где: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494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76494">
        <w:rPr>
          <w:rFonts w:ascii="Times New Roman" w:hAnsi="Times New Roman" w:cs="Times New Roman"/>
          <w:sz w:val="28"/>
          <w:szCs w:val="28"/>
        </w:rPr>
        <w:t>ИЦ – общий объем субсидии, предоставляемой учреждениям,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6494">
        <w:rPr>
          <w:rFonts w:ascii="Times New Roman" w:hAnsi="Times New Roman" w:cs="Times New Roman"/>
          <w:sz w:val="28"/>
          <w:szCs w:val="28"/>
        </w:rPr>
        <w:t>рублей;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 xml:space="preserve">PG – объем средств, определяемый в соответствии с перечнем мероприятий, необходимых для проведения голосования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494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6494">
        <w:rPr>
          <w:rFonts w:ascii="Times New Roman" w:hAnsi="Times New Roman" w:cs="Times New Roman"/>
          <w:sz w:val="28"/>
          <w:szCs w:val="28"/>
        </w:rPr>
        <w:t xml:space="preserve">, входящего в состав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494">
        <w:rPr>
          <w:rFonts w:ascii="Times New Roman" w:hAnsi="Times New Roman" w:cs="Times New Roman"/>
          <w:sz w:val="28"/>
          <w:szCs w:val="28"/>
        </w:rPr>
        <w:t>Жилье и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6494">
        <w:rPr>
          <w:rFonts w:ascii="Times New Roman" w:hAnsi="Times New Roman" w:cs="Times New Roman"/>
          <w:sz w:val="28"/>
          <w:szCs w:val="28"/>
        </w:rPr>
        <w:t>, и их стоимостью, тыс. рублей;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>OS – объем средств, определяемый исходя из количества объектов основных средств, материальных запасов и иного имущества в соответствии с перечнем необходимого количества основных средств, материальных запасов и иного имущества, подлежащих приобретению, и их стоимости, тыс. рублей;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>KR – объем средств, определяемый в соответствии с перечнем объектов недвижимого имущества, особо ценного и иного движимого имущества, подлежащих капитальному ремонту, текущему ремонту, а также с расходами, связанными с разработкой проектно-сметной документации и проведением экспертизы проектно-сметной документации на ремонт соответствующих объектов, тыс. рублей;</w:t>
      </w:r>
    </w:p>
    <w:p w:rsidR="00C76494" w:rsidRP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>MZ – объем средств, определяемый в соответствии с перечнем противопожарных мероприятий, подлежащих проведению, и их стоимостью, тыс. рублей;</w:t>
      </w:r>
    </w:p>
    <w:p w:rsidR="00C76494" w:rsidRDefault="00C76494" w:rsidP="00C764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94">
        <w:rPr>
          <w:rFonts w:ascii="Times New Roman" w:hAnsi="Times New Roman" w:cs="Times New Roman"/>
          <w:sz w:val="28"/>
          <w:szCs w:val="28"/>
        </w:rPr>
        <w:t>PP – объем средств, определяемый исходя из количества программных продуктов в соответствии с перечнем программных продуктов, подлежащих приобретению, и их стоимости, тыс. рублей</w:t>
      </w:r>
      <w:r w:rsidR="00DD0328">
        <w:rPr>
          <w:rFonts w:ascii="Times New Roman" w:hAnsi="Times New Roman" w:cs="Times New Roman"/>
          <w:sz w:val="28"/>
          <w:szCs w:val="28"/>
        </w:rPr>
        <w:t>;</w:t>
      </w:r>
    </w:p>
    <w:p w:rsidR="00266599" w:rsidRDefault="00141543" w:rsidP="00EA57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SRW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41543">
        <w:rPr>
          <w:rFonts w:ascii="Times New Roman" w:hAnsi="Times New Roman" w:cs="Times New Roman"/>
          <w:sz w:val="28"/>
          <w:szCs w:val="28"/>
        </w:rPr>
        <w:t>объем средств, определяемый исходя из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80D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научно-исследовательской работы</w:t>
      </w:r>
      <w:r w:rsidR="00F361EF" w:rsidRPr="00F361EF">
        <w:rPr>
          <w:rFonts w:ascii="Times New Roman" w:hAnsi="Times New Roman" w:cs="Times New Roman"/>
          <w:sz w:val="28"/>
          <w:szCs w:val="28"/>
        </w:rPr>
        <w:t xml:space="preserve"> </w:t>
      </w:r>
      <w:r w:rsidR="00F361EF">
        <w:rPr>
          <w:rFonts w:ascii="Times New Roman" w:hAnsi="Times New Roman" w:cs="Times New Roman"/>
          <w:sz w:val="28"/>
          <w:szCs w:val="28"/>
        </w:rPr>
        <w:t>или</w:t>
      </w:r>
      <w:r w:rsidR="00EA577D">
        <w:rPr>
          <w:rFonts w:ascii="Times New Roman" w:hAnsi="Times New Roman" w:cs="Times New Roman"/>
          <w:sz w:val="28"/>
          <w:szCs w:val="28"/>
        </w:rPr>
        <w:t xml:space="preserve"> </w:t>
      </w:r>
      <w:r w:rsidR="00F361EF">
        <w:rPr>
          <w:rFonts w:ascii="Times New Roman" w:hAnsi="Times New Roman" w:cs="Times New Roman"/>
          <w:sz w:val="28"/>
          <w:szCs w:val="28"/>
        </w:rPr>
        <w:t xml:space="preserve">ее </w:t>
      </w:r>
      <w:r w:rsidR="00FB74CF">
        <w:rPr>
          <w:rFonts w:ascii="Times New Roman" w:hAnsi="Times New Roman" w:cs="Times New Roman"/>
          <w:sz w:val="28"/>
          <w:szCs w:val="28"/>
        </w:rPr>
        <w:t>этапа</w:t>
      </w:r>
      <w:r w:rsidR="00F361EF">
        <w:rPr>
          <w:rFonts w:ascii="Times New Roman" w:hAnsi="Times New Roman" w:cs="Times New Roman"/>
          <w:sz w:val="28"/>
          <w:szCs w:val="28"/>
        </w:rPr>
        <w:t xml:space="preserve">, </w:t>
      </w:r>
      <w:r w:rsidR="00E1380D">
        <w:rPr>
          <w:rFonts w:ascii="Times New Roman" w:hAnsi="Times New Roman" w:cs="Times New Roman"/>
          <w:sz w:val="28"/>
          <w:szCs w:val="28"/>
        </w:rPr>
        <w:t xml:space="preserve">которую планируется </w:t>
      </w:r>
      <w:r w:rsidR="00F361EF">
        <w:rPr>
          <w:rFonts w:ascii="Times New Roman" w:hAnsi="Times New Roman" w:cs="Times New Roman"/>
          <w:sz w:val="28"/>
          <w:szCs w:val="28"/>
        </w:rPr>
        <w:t>выполн</w:t>
      </w:r>
      <w:r w:rsidR="00E1380D">
        <w:rPr>
          <w:rFonts w:ascii="Times New Roman" w:hAnsi="Times New Roman" w:cs="Times New Roman"/>
          <w:sz w:val="28"/>
          <w:szCs w:val="28"/>
        </w:rPr>
        <w:t>ить</w:t>
      </w:r>
      <w:r w:rsidR="00F361EF">
        <w:rPr>
          <w:rFonts w:ascii="Times New Roman" w:hAnsi="Times New Roman" w:cs="Times New Roman"/>
          <w:sz w:val="28"/>
          <w:szCs w:val="28"/>
        </w:rPr>
        <w:t xml:space="preserve"> в </w:t>
      </w:r>
      <w:r w:rsidR="006A5715">
        <w:rPr>
          <w:rFonts w:ascii="Times New Roman" w:hAnsi="Times New Roman" w:cs="Times New Roman"/>
          <w:sz w:val="28"/>
          <w:szCs w:val="28"/>
        </w:rPr>
        <w:t>соответствующем финансовом</w:t>
      </w:r>
      <w:r w:rsidR="00F361EF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5FC7">
        <w:rPr>
          <w:rFonts w:ascii="Times New Roman" w:hAnsi="Times New Roman" w:cs="Times New Roman"/>
          <w:sz w:val="28"/>
          <w:szCs w:val="28"/>
        </w:rPr>
        <w:t xml:space="preserve"> на основании технического задания</w:t>
      </w:r>
      <w:r w:rsidR="00266599">
        <w:rPr>
          <w:rFonts w:ascii="Times New Roman" w:hAnsi="Times New Roman" w:cs="Times New Roman"/>
          <w:sz w:val="28"/>
          <w:szCs w:val="28"/>
        </w:rPr>
        <w:t xml:space="preserve">, </w:t>
      </w:r>
      <w:r w:rsidR="00266599" w:rsidRPr="00141543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266599">
        <w:rPr>
          <w:rFonts w:ascii="Times New Roman" w:hAnsi="Times New Roman" w:cs="Times New Roman"/>
          <w:sz w:val="28"/>
          <w:szCs w:val="28"/>
        </w:rPr>
        <w:t> </w:t>
      </w:r>
      <w:r w:rsidR="00266599" w:rsidRPr="00141543">
        <w:rPr>
          <w:rFonts w:ascii="Times New Roman" w:hAnsi="Times New Roman" w:cs="Times New Roman"/>
          <w:sz w:val="28"/>
          <w:szCs w:val="28"/>
        </w:rPr>
        <w:t>рублей</w:t>
      </w:r>
      <w:r w:rsidR="00266599">
        <w:rPr>
          <w:rFonts w:ascii="Times New Roman" w:hAnsi="Times New Roman" w:cs="Times New Roman"/>
          <w:sz w:val="28"/>
          <w:szCs w:val="28"/>
        </w:rPr>
        <w:t>;</w:t>
      </w:r>
    </w:p>
    <w:p w:rsidR="00141543" w:rsidRPr="00141543" w:rsidRDefault="00266599" w:rsidP="00EA57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SZO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41543">
        <w:rPr>
          <w:rFonts w:ascii="Times New Roman" w:hAnsi="Times New Roman" w:cs="Times New Roman"/>
          <w:sz w:val="28"/>
          <w:szCs w:val="28"/>
        </w:rPr>
        <w:t xml:space="preserve">объем средств, определяемый исходя из </w:t>
      </w:r>
      <w:r w:rsidR="00696CCA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006273" w:rsidRPr="0000627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1380D">
        <w:rPr>
          <w:rFonts w:ascii="Times New Roman" w:hAnsi="Times New Roman" w:cs="Times New Roman"/>
          <w:sz w:val="28"/>
          <w:szCs w:val="28"/>
        </w:rPr>
        <w:t>независимой</w:t>
      </w:r>
      <w:r w:rsidR="00006273" w:rsidRPr="00006273">
        <w:rPr>
          <w:rFonts w:ascii="Times New Roman" w:hAnsi="Times New Roman" w:cs="Times New Roman"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sz w:val="28"/>
          <w:szCs w:val="28"/>
        </w:rPr>
        <w:t>заключительного</w:t>
      </w:r>
      <w:r w:rsidR="007F7B92">
        <w:rPr>
          <w:rFonts w:ascii="Times New Roman" w:hAnsi="Times New Roman" w:cs="Times New Roman"/>
          <w:sz w:val="28"/>
          <w:szCs w:val="28"/>
        </w:rPr>
        <w:t xml:space="preserve"> отчета о </w:t>
      </w:r>
      <w:r w:rsidR="00006273" w:rsidRPr="00006273">
        <w:rPr>
          <w:rFonts w:ascii="Times New Roman" w:hAnsi="Times New Roman" w:cs="Times New Roman"/>
          <w:sz w:val="28"/>
          <w:szCs w:val="28"/>
        </w:rPr>
        <w:t>научно-исследовательской работ</w:t>
      </w:r>
      <w:r w:rsidR="007F7B92">
        <w:rPr>
          <w:rFonts w:ascii="Times New Roman" w:hAnsi="Times New Roman" w:cs="Times New Roman"/>
          <w:sz w:val="28"/>
          <w:szCs w:val="28"/>
        </w:rPr>
        <w:t>е</w:t>
      </w:r>
      <w:r w:rsidR="00141543" w:rsidRPr="00141543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="007564B5">
        <w:rPr>
          <w:rFonts w:ascii="Times New Roman" w:hAnsi="Times New Roman" w:cs="Times New Roman"/>
          <w:sz w:val="28"/>
          <w:szCs w:val="28"/>
        </w:rPr>
        <w:t> </w:t>
      </w:r>
      <w:r w:rsidR="00141543" w:rsidRPr="00141543">
        <w:rPr>
          <w:rFonts w:ascii="Times New Roman" w:hAnsi="Times New Roman" w:cs="Times New Roman"/>
          <w:sz w:val="28"/>
          <w:szCs w:val="28"/>
        </w:rPr>
        <w:t>рублей</w:t>
      </w:r>
      <w:r w:rsidR="00141543">
        <w:rPr>
          <w:rFonts w:ascii="Times New Roman" w:hAnsi="Times New Roman" w:cs="Times New Roman"/>
          <w:sz w:val="28"/>
          <w:szCs w:val="28"/>
        </w:rPr>
        <w:t>».</w:t>
      </w:r>
    </w:p>
    <w:p w:rsidR="00DC0B5C" w:rsidRDefault="00141543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C0B5C">
        <w:rPr>
          <w:rFonts w:ascii="Times New Roman" w:hAnsi="Times New Roman" w:cs="Times New Roman"/>
          <w:sz w:val="28"/>
          <w:szCs w:val="28"/>
        </w:rPr>
        <w:t>Пункт 2.9 дополнить абзацем следующего содержания:</w:t>
      </w:r>
    </w:p>
    <w:p w:rsidR="00DC0B5C" w:rsidRDefault="00DC0B5C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DC0B5C">
        <w:rPr>
          <w:rFonts w:ascii="Times New Roman" w:hAnsi="Times New Roman" w:cs="Times New Roman"/>
          <w:sz w:val="28"/>
          <w:szCs w:val="28"/>
        </w:rPr>
        <w:t xml:space="preserve"> случае предоставления субсидии учреждению на цель, указанную в п. 1.2.6 </w:t>
      </w:r>
      <w:r w:rsidR="006A23F7">
        <w:rPr>
          <w:rFonts w:ascii="Times New Roman" w:hAnsi="Times New Roman" w:cs="Times New Roman"/>
          <w:sz w:val="28"/>
          <w:szCs w:val="28"/>
        </w:rPr>
        <w:t>и п. 1.2.7</w:t>
      </w:r>
      <w:r w:rsidR="006A23F7" w:rsidRPr="006A23F7">
        <w:rPr>
          <w:rFonts w:ascii="Times New Roman" w:hAnsi="Times New Roman" w:cs="Times New Roman"/>
          <w:sz w:val="28"/>
          <w:szCs w:val="28"/>
        </w:rPr>
        <w:t xml:space="preserve"> </w:t>
      </w:r>
      <w:r w:rsidRPr="00DC0B5C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BBF">
        <w:rPr>
          <w:rFonts w:ascii="Times New Roman" w:hAnsi="Times New Roman" w:cs="Times New Roman"/>
          <w:sz w:val="28"/>
          <w:szCs w:val="28"/>
        </w:rPr>
        <w:t xml:space="preserve">для перечисления субсидии дополнительно предоставляются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AA4B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AA4BB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A4BBF">
        <w:rPr>
          <w:rFonts w:ascii="Times New Roman" w:hAnsi="Times New Roman" w:cs="Times New Roman"/>
          <w:sz w:val="28"/>
          <w:szCs w:val="28"/>
        </w:rPr>
        <w:t xml:space="preserve">ов), документов, актов о приемке работ, подтверждающих оказание услуг (выполнение работ)». </w:t>
      </w:r>
    </w:p>
    <w:p w:rsidR="00693238" w:rsidRDefault="00DC0B5C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693238">
        <w:rPr>
          <w:rFonts w:ascii="Times New Roman" w:hAnsi="Times New Roman" w:cs="Times New Roman"/>
          <w:sz w:val="28"/>
          <w:szCs w:val="28"/>
        </w:rPr>
        <w:t>Пункт 2.10 дополнить подпунктом 2.10.6 следующего содержания:</w:t>
      </w:r>
    </w:p>
    <w:p w:rsidR="00520A4B" w:rsidRDefault="00693238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3238">
        <w:rPr>
          <w:rFonts w:ascii="Times New Roman" w:hAnsi="Times New Roman" w:cs="Times New Roman"/>
          <w:sz w:val="28"/>
          <w:szCs w:val="28"/>
        </w:rPr>
        <w:t xml:space="preserve">2.10.6. Количество </w:t>
      </w:r>
      <w:r w:rsidR="006A23F7">
        <w:rPr>
          <w:rFonts w:ascii="Times New Roman" w:hAnsi="Times New Roman" w:cs="Times New Roman"/>
          <w:sz w:val="28"/>
          <w:szCs w:val="28"/>
        </w:rPr>
        <w:t>заключительных</w:t>
      </w:r>
      <w:r w:rsidR="00314420">
        <w:rPr>
          <w:rFonts w:ascii="Times New Roman" w:hAnsi="Times New Roman" w:cs="Times New Roman"/>
          <w:sz w:val="28"/>
          <w:szCs w:val="28"/>
        </w:rPr>
        <w:t xml:space="preserve"> отчетов о </w:t>
      </w:r>
      <w:r w:rsidRPr="00693238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="00314420">
        <w:rPr>
          <w:rFonts w:ascii="Times New Roman" w:hAnsi="Times New Roman" w:cs="Times New Roman"/>
          <w:sz w:val="28"/>
          <w:szCs w:val="28"/>
        </w:rPr>
        <w:t>ой</w:t>
      </w:r>
      <w:r w:rsidRPr="0069323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14420">
        <w:rPr>
          <w:rFonts w:ascii="Times New Roman" w:hAnsi="Times New Roman" w:cs="Times New Roman"/>
          <w:sz w:val="28"/>
          <w:szCs w:val="28"/>
        </w:rPr>
        <w:t>е</w:t>
      </w:r>
      <w:r w:rsidRPr="00693238">
        <w:rPr>
          <w:rFonts w:ascii="Times New Roman" w:hAnsi="Times New Roman" w:cs="Times New Roman"/>
          <w:sz w:val="28"/>
          <w:szCs w:val="28"/>
        </w:rPr>
        <w:t xml:space="preserve">, </w:t>
      </w:r>
      <w:r w:rsidR="004560DB">
        <w:rPr>
          <w:rFonts w:ascii="Times New Roman" w:hAnsi="Times New Roman" w:cs="Times New Roman"/>
          <w:sz w:val="28"/>
          <w:szCs w:val="28"/>
        </w:rPr>
        <w:t>полученных с положительным результатом</w:t>
      </w:r>
      <w:r w:rsidRPr="00693238">
        <w:rPr>
          <w:rFonts w:ascii="Times New Roman" w:hAnsi="Times New Roman" w:cs="Times New Roman"/>
          <w:sz w:val="28"/>
          <w:szCs w:val="28"/>
        </w:rPr>
        <w:t xml:space="preserve"> </w:t>
      </w:r>
      <w:r w:rsidR="00314420">
        <w:rPr>
          <w:rFonts w:ascii="Times New Roman" w:hAnsi="Times New Roman" w:cs="Times New Roman"/>
          <w:sz w:val="28"/>
          <w:szCs w:val="28"/>
        </w:rPr>
        <w:t>независимой</w:t>
      </w:r>
      <w:r w:rsidRPr="00693238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7F7B92">
        <w:rPr>
          <w:rFonts w:ascii="Times New Roman" w:hAnsi="Times New Roman" w:cs="Times New Roman"/>
          <w:sz w:val="28"/>
          <w:szCs w:val="28"/>
        </w:rPr>
        <w:t>по состоянию на 31.12.2026</w:t>
      </w:r>
      <w:r w:rsidR="00520A4B">
        <w:rPr>
          <w:rFonts w:ascii="Times New Roman" w:hAnsi="Times New Roman" w:cs="Times New Roman"/>
          <w:sz w:val="28"/>
          <w:szCs w:val="28"/>
        </w:rPr>
        <w:t xml:space="preserve">, </w:t>
      </w:r>
      <w:r w:rsidR="00520A4B" w:rsidRPr="00693238">
        <w:rPr>
          <w:rFonts w:ascii="Times New Roman" w:hAnsi="Times New Roman" w:cs="Times New Roman"/>
          <w:sz w:val="28"/>
          <w:szCs w:val="28"/>
        </w:rPr>
        <w:t>(штук)</w:t>
      </w:r>
      <w:r w:rsidR="00520A4B">
        <w:rPr>
          <w:rFonts w:ascii="Times New Roman" w:hAnsi="Times New Roman" w:cs="Times New Roman"/>
          <w:sz w:val="28"/>
          <w:szCs w:val="28"/>
        </w:rPr>
        <w:t>;</w:t>
      </w:r>
    </w:p>
    <w:p w:rsidR="008178DB" w:rsidRDefault="00CB728C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2.10.7. </w:t>
      </w:r>
      <w:bookmarkStart w:id="1" w:name="_GoBack"/>
      <w:bookmarkEnd w:id="1"/>
      <w:r w:rsidR="00520A4B">
        <w:rPr>
          <w:rFonts w:ascii="Times New Roman" w:hAnsi="Times New Roman" w:cs="Times New Roman"/>
          <w:sz w:val="28"/>
          <w:szCs w:val="28"/>
        </w:rPr>
        <w:t xml:space="preserve">Количество отчетов о проведении </w:t>
      </w:r>
      <w:r w:rsidR="00520A4B" w:rsidRPr="00520A4B">
        <w:rPr>
          <w:rFonts w:ascii="Times New Roman" w:hAnsi="Times New Roman" w:cs="Times New Roman"/>
          <w:sz w:val="28"/>
          <w:szCs w:val="28"/>
        </w:rPr>
        <w:t xml:space="preserve">независимой оценки </w:t>
      </w:r>
      <w:r w:rsidR="006A23F7">
        <w:rPr>
          <w:rFonts w:ascii="Times New Roman" w:hAnsi="Times New Roman" w:cs="Times New Roman"/>
          <w:sz w:val="28"/>
          <w:szCs w:val="28"/>
        </w:rPr>
        <w:t xml:space="preserve">заключительного </w:t>
      </w:r>
      <w:r w:rsidR="00520A4B" w:rsidRPr="00520A4B">
        <w:rPr>
          <w:rFonts w:ascii="Times New Roman" w:hAnsi="Times New Roman" w:cs="Times New Roman"/>
          <w:sz w:val="28"/>
          <w:szCs w:val="28"/>
        </w:rPr>
        <w:t>отчета о научно-исследовательской работе</w:t>
      </w:r>
      <w:r w:rsidR="00520A4B">
        <w:rPr>
          <w:rFonts w:ascii="Times New Roman" w:hAnsi="Times New Roman" w:cs="Times New Roman"/>
          <w:sz w:val="28"/>
          <w:szCs w:val="28"/>
        </w:rPr>
        <w:t>, (штук)</w:t>
      </w:r>
      <w:r w:rsidR="007F7B92">
        <w:rPr>
          <w:rFonts w:ascii="Times New Roman" w:hAnsi="Times New Roman" w:cs="Times New Roman"/>
          <w:sz w:val="28"/>
          <w:szCs w:val="28"/>
        </w:rPr>
        <w:t>»</w:t>
      </w:r>
      <w:r w:rsidR="00693238" w:rsidRPr="00693238">
        <w:rPr>
          <w:rFonts w:ascii="Times New Roman" w:hAnsi="Times New Roman" w:cs="Times New Roman"/>
          <w:sz w:val="28"/>
          <w:szCs w:val="28"/>
        </w:rPr>
        <w:t>.</w:t>
      </w:r>
    </w:p>
    <w:p w:rsidR="008178DB" w:rsidRDefault="008178DB" w:rsidP="00C619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Пункт 4.9 изложить в следующей редакции:</w:t>
      </w:r>
    </w:p>
    <w:p w:rsidR="008178DB" w:rsidRPr="008178DB" w:rsidRDefault="008178DB" w:rsidP="00B86C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78DB">
        <w:rPr>
          <w:rFonts w:ascii="Times New Roman" w:hAnsi="Times New Roman" w:cs="Times New Roman"/>
          <w:sz w:val="28"/>
          <w:szCs w:val="28"/>
        </w:rPr>
        <w:t>4.9. В случае если учреждением по состоянию на 31 декабря отчетного финансового года не достигнуты результаты предоставления субсидии и значения показателей, необходимых для достижения целей предоставления субсидии, средства подлежат возврату в областной бюджет в объеме, рассчитанном по следующей формуле:</w:t>
      </w:r>
    </w:p>
    <w:p w:rsidR="00ED2FF8" w:rsidRPr="00ED2FF8" w:rsidRDefault="00ED2FF8" w:rsidP="00B86C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2A" w:rsidRDefault="00EB04BA" w:rsidP="00B86C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=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x (1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>–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ф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sup>
        </m:sSubSup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/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пл</m:t>
            </m:r>
          </m:sup>
        </m:sSubSup>
      </m:oMath>
      <w:r w:rsidR="00B86C93" w:rsidRPr="00B86C9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86C9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86C93" w:rsidRPr="00FA781C" w:rsidRDefault="00B86C93" w:rsidP="00B86C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78DB" w:rsidRPr="008178DB" w:rsidRDefault="00F5202A" w:rsidP="008178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178DB" w:rsidRPr="008178DB" w:rsidRDefault="008178DB" w:rsidP="008178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8DB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8178DB">
        <w:rPr>
          <w:rFonts w:ascii="Times New Roman" w:hAnsi="Times New Roman" w:cs="Times New Roman"/>
          <w:sz w:val="28"/>
          <w:szCs w:val="28"/>
        </w:rPr>
        <w:t xml:space="preserve"> </w:t>
      </w:r>
      <w:r w:rsidR="00ED2FF8" w:rsidRPr="00ED2FF8">
        <w:rPr>
          <w:rFonts w:ascii="Times New Roman" w:hAnsi="Times New Roman" w:cs="Times New Roman"/>
          <w:sz w:val="28"/>
          <w:szCs w:val="28"/>
        </w:rPr>
        <w:t>–</w:t>
      </w:r>
      <w:r w:rsidRPr="008178DB">
        <w:rPr>
          <w:rFonts w:ascii="Times New Roman" w:hAnsi="Times New Roman" w:cs="Times New Roman"/>
          <w:sz w:val="28"/>
          <w:szCs w:val="28"/>
        </w:rPr>
        <w:t xml:space="preserve"> объем средств, подлежащий возврату учреждением в областной бюджет;</w:t>
      </w:r>
    </w:p>
    <w:p w:rsidR="008178DB" w:rsidRPr="008178DB" w:rsidRDefault="008178DB" w:rsidP="008178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8D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178DB">
        <w:rPr>
          <w:rFonts w:ascii="Times New Roman" w:hAnsi="Times New Roman" w:cs="Times New Roman"/>
          <w:sz w:val="28"/>
          <w:szCs w:val="28"/>
        </w:rPr>
        <w:t xml:space="preserve"> </w:t>
      </w:r>
      <w:r w:rsidR="00ED2FF8" w:rsidRPr="00ED2FF8">
        <w:rPr>
          <w:rFonts w:ascii="Times New Roman" w:hAnsi="Times New Roman" w:cs="Times New Roman"/>
          <w:sz w:val="28"/>
          <w:szCs w:val="28"/>
        </w:rPr>
        <w:t>–</w:t>
      </w:r>
      <w:r w:rsidRPr="008178DB">
        <w:rPr>
          <w:rFonts w:ascii="Times New Roman" w:hAnsi="Times New Roman" w:cs="Times New Roman"/>
          <w:sz w:val="28"/>
          <w:szCs w:val="28"/>
        </w:rPr>
        <w:t xml:space="preserve"> объем субсидии, предоставленный учреждению в отчетном финансовом году</w:t>
      </w:r>
      <w:r w:rsidR="004D6FA1">
        <w:rPr>
          <w:rFonts w:ascii="Times New Roman" w:hAnsi="Times New Roman" w:cs="Times New Roman"/>
          <w:sz w:val="28"/>
          <w:szCs w:val="28"/>
        </w:rPr>
        <w:t xml:space="preserve"> (</w:t>
      </w:r>
      <w:r w:rsidR="00E768E0">
        <w:rPr>
          <w:rFonts w:ascii="Times New Roman" w:hAnsi="Times New Roman" w:cs="Times New Roman"/>
          <w:sz w:val="28"/>
          <w:szCs w:val="28"/>
        </w:rPr>
        <w:t>в случае предоставления субсидии</w:t>
      </w:r>
      <w:r w:rsidR="009E1BD1">
        <w:rPr>
          <w:rFonts w:ascii="Times New Roman" w:hAnsi="Times New Roman" w:cs="Times New Roman"/>
          <w:sz w:val="28"/>
          <w:szCs w:val="28"/>
        </w:rPr>
        <w:t xml:space="preserve"> </w:t>
      </w:r>
      <w:r w:rsidR="004D6FA1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E768E0">
        <w:rPr>
          <w:rFonts w:ascii="Times New Roman" w:hAnsi="Times New Roman" w:cs="Times New Roman"/>
          <w:sz w:val="28"/>
          <w:szCs w:val="28"/>
        </w:rPr>
        <w:t xml:space="preserve">на цель, указанную в п. 1.2.6 </w:t>
      </w:r>
      <w:r w:rsidR="00E768E0" w:rsidRPr="008178DB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="00E768E0">
        <w:rPr>
          <w:rFonts w:ascii="Times New Roman" w:hAnsi="Times New Roman" w:cs="Times New Roman"/>
          <w:sz w:val="28"/>
          <w:szCs w:val="28"/>
        </w:rPr>
        <w:t xml:space="preserve"> </w:t>
      </w:r>
      <w:r w:rsidR="00D41435">
        <w:rPr>
          <w:rFonts w:ascii="Times New Roman" w:hAnsi="Times New Roman" w:cs="Times New Roman"/>
          <w:sz w:val="28"/>
          <w:szCs w:val="28"/>
        </w:rPr>
        <w:t>– общий объем субсидии предоставленн</w:t>
      </w:r>
      <w:r w:rsidR="00A05A21">
        <w:rPr>
          <w:rFonts w:ascii="Times New Roman" w:hAnsi="Times New Roman" w:cs="Times New Roman"/>
          <w:sz w:val="28"/>
          <w:szCs w:val="28"/>
        </w:rPr>
        <w:t>ы</w:t>
      </w:r>
      <w:r w:rsidR="00D41435">
        <w:rPr>
          <w:rFonts w:ascii="Times New Roman" w:hAnsi="Times New Roman" w:cs="Times New Roman"/>
          <w:sz w:val="28"/>
          <w:szCs w:val="28"/>
        </w:rPr>
        <w:t>й</w:t>
      </w:r>
      <w:r w:rsidR="00A05A21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="00D41435">
        <w:rPr>
          <w:rFonts w:ascii="Times New Roman" w:hAnsi="Times New Roman" w:cs="Times New Roman"/>
          <w:sz w:val="28"/>
          <w:szCs w:val="28"/>
        </w:rPr>
        <w:t xml:space="preserve"> </w:t>
      </w:r>
      <w:r w:rsidR="00A05A21">
        <w:rPr>
          <w:rFonts w:ascii="Times New Roman" w:hAnsi="Times New Roman" w:cs="Times New Roman"/>
          <w:sz w:val="28"/>
          <w:szCs w:val="28"/>
        </w:rPr>
        <w:t>в</w:t>
      </w:r>
      <w:r w:rsidR="009B6E58">
        <w:rPr>
          <w:rFonts w:ascii="Times New Roman" w:hAnsi="Times New Roman" w:cs="Times New Roman"/>
          <w:sz w:val="28"/>
          <w:szCs w:val="28"/>
        </w:rPr>
        <w:t xml:space="preserve"> 2025 – 2026 год</w:t>
      </w:r>
      <w:r w:rsidR="00A05A21">
        <w:rPr>
          <w:rFonts w:ascii="Times New Roman" w:hAnsi="Times New Roman" w:cs="Times New Roman"/>
          <w:sz w:val="28"/>
          <w:szCs w:val="28"/>
        </w:rPr>
        <w:t>ах</w:t>
      </w:r>
      <w:r w:rsidR="00520A4B">
        <w:rPr>
          <w:rFonts w:ascii="Times New Roman" w:hAnsi="Times New Roman" w:cs="Times New Roman"/>
          <w:sz w:val="28"/>
          <w:szCs w:val="28"/>
        </w:rPr>
        <w:t xml:space="preserve"> на </w:t>
      </w:r>
      <w:r w:rsidR="00520A4B" w:rsidRPr="00520A4B">
        <w:rPr>
          <w:rFonts w:ascii="Times New Roman" w:hAnsi="Times New Roman" w:cs="Times New Roman"/>
          <w:sz w:val="28"/>
          <w:szCs w:val="28"/>
        </w:rPr>
        <w:t>организаци</w:t>
      </w:r>
      <w:r w:rsidR="00520A4B">
        <w:rPr>
          <w:rFonts w:ascii="Times New Roman" w:hAnsi="Times New Roman" w:cs="Times New Roman"/>
          <w:sz w:val="28"/>
          <w:szCs w:val="28"/>
        </w:rPr>
        <w:t>ю</w:t>
      </w:r>
      <w:r w:rsidR="00520A4B" w:rsidRPr="00520A4B">
        <w:rPr>
          <w:rFonts w:ascii="Times New Roman" w:hAnsi="Times New Roman" w:cs="Times New Roman"/>
          <w:sz w:val="28"/>
          <w:szCs w:val="28"/>
        </w:rPr>
        <w:t xml:space="preserve"> выполнения научно-исследовательской работы</w:t>
      </w:r>
      <w:r w:rsidR="004D6FA1">
        <w:rPr>
          <w:rFonts w:ascii="Times New Roman" w:hAnsi="Times New Roman" w:cs="Times New Roman"/>
          <w:sz w:val="28"/>
          <w:szCs w:val="28"/>
        </w:rPr>
        <w:t>)</w:t>
      </w:r>
      <w:r w:rsidRPr="008178DB">
        <w:rPr>
          <w:rFonts w:ascii="Times New Roman" w:hAnsi="Times New Roman" w:cs="Times New Roman"/>
          <w:sz w:val="28"/>
          <w:szCs w:val="28"/>
        </w:rPr>
        <w:t>, без учета размера остатка субсидии, не использованного по состоянию на 1 января текущего финансового года на i-ю цель, определенную пунктом 1.2 настоящих Порядка и условий;</w:t>
      </w:r>
    </w:p>
    <w:p w:rsidR="008178DB" w:rsidRPr="008178DB" w:rsidRDefault="008178DB" w:rsidP="008178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DB">
        <w:rPr>
          <w:rFonts w:ascii="Times New Roman" w:hAnsi="Times New Roman" w:cs="Times New Roman"/>
          <w:sz w:val="28"/>
          <w:szCs w:val="28"/>
        </w:rPr>
        <w:t xml:space="preserve">i </w:t>
      </w:r>
      <w:r w:rsidR="00ED2FF8" w:rsidRPr="00ED2FF8">
        <w:rPr>
          <w:rFonts w:ascii="Times New Roman" w:hAnsi="Times New Roman" w:cs="Times New Roman"/>
          <w:sz w:val="28"/>
          <w:szCs w:val="28"/>
        </w:rPr>
        <w:t>–</w:t>
      </w:r>
      <w:r w:rsidRPr="008178DB">
        <w:rPr>
          <w:rFonts w:ascii="Times New Roman" w:hAnsi="Times New Roman" w:cs="Times New Roman"/>
          <w:sz w:val="28"/>
          <w:szCs w:val="28"/>
        </w:rPr>
        <w:t xml:space="preserve"> цель предоставления субсидии, указанная в пункте 1.2 настоящих Порядка и условий;</w:t>
      </w:r>
    </w:p>
    <w:p w:rsidR="008178DB" w:rsidRPr="008178DB" w:rsidRDefault="00EB04BA" w:rsidP="008178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ф </m:t>
            </m:r>
          </m:sup>
        </m:sSubSup>
      </m:oMath>
      <w:r w:rsidR="008178DB" w:rsidRPr="008178DB">
        <w:rPr>
          <w:rFonts w:ascii="Times New Roman" w:hAnsi="Times New Roman" w:cs="Times New Roman"/>
          <w:sz w:val="28"/>
          <w:szCs w:val="28"/>
        </w:rPr>
        <w:t xml:space="preserve"> </w:t>
      </w:r>
      <w:r w:rsidR="00ED2FF8" w:rsidRPr="00ED2FF8">
        <w:rPr>
          <w:rFonts w:ascii="Times New Roman" w:hAnsi="Times New Roman" w:cs="Times New Roman"/>
          <w:sz w:val="28"/>
          <w:szCs w:val="28"/>
        </w:rPr>
        <w:t>–</w:t>
      </w:r>
      <w:r w:rsidR="008178DB" w:rsidRPr="008178DB">
        <w:rPr>
          <w:rFonts w:ascii="Times New Roman" w:hAnsi="Times New Roman" w:cs="Times New Roman"/>
          <w:sz w:val="28"/>
          <w:szCs w:val="28"/>
        </w:rPr>
        <w:t xml:space="preserve"> фактическое значение n-</w:t>
      </w:r>
      <w:proofErr w:type="spellStart"/>
      <w:r w:rsidR="008178DB" w:rsidRPr="008178D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178DB" w:rsidRPr="008178DB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по которому не достигнуты значения показателей, установленные соглашением о предоставлении субсидии;</w:t>
      </w:r>
    </w:p>
    <w:p w:rsidR="00610E0A" w:rsidRDefault="00EB04BA" w:rsidP="00FE02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пл</m:t>
            </m:r>
          </m:sup>
        </m:sSubSup>
      </m:oMath>
      <w:r w:rsidR="008178DB" w:rsidRPr="008178DB">
        <w:rPr>
          <w:rFonts w:ascii="Times New Roman" w:hAnsi="Times New Roman" w:cs="Times New Roman"/>
          <w:sz w:val="28"/>
          <w:szCs w:val="28"/>
        </w:rPr>
        <w:t xml:space="preserve"> </w:t>
      </w:r>
      <w:r w:rsidR="00ED2FF8" w:rsidRPr="00ED2FF8">
        <w:rPr>
          <w:rFonts w:ascii="Times New Roman" w:hAnsi="Times New Roman" w:cs="Times New Roman"/>
          <w:sz w:val="28"/>
          <w:szCs w:val="28"/>
        </w:rPr>
        <w:t>–</w:t>
      </w:r>
      <w:r w:rsidR="008178DB" w:rsidRPr="008178DB">
        <w:rPr>
          <w:rFonts w:ascii="Times New Roman" w:hAnsi="Times New Roman" w:cs="Times New Roman"/>
          <w:sz w:val="28"/>
          <w:szCs w:val="28"/>
        </w:rPr>
        <w:t xml:space="preserve"> плановое значение </w:t>
      </w:r>
      <w:r w:rsidR="00013EC0" w:rsidRPr="008178DB">
        <w:rPr>
          <w:rFonts w:ascii="Times New Roman" w:hAnsi="Times New Roman" w:cs="Times New Roman"/>
          <w:sz w:val="28"/>
          <w:szCs w:val="28"/>
        </w:rPr>
        <w:t>n</w:t>
      </w:r>
      <w:r w:rsidR="008178DB" w:rsidRPr="008178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178DB" w:rsidRPr="008178D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178DB" w:rsidRPr="008178DB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по которому не достигнуты значения показателей, установленные соглашением о предоставлении субсидии</w:t>
      </w:r>
      <w:r w:rsidR="00ED2FF8">
        <w:rPr>
          <w:rFonts w:ascii="Times New Roman" w:hAnsi="Times New Roman" w:cs="Times New Roman"/>
          <w:sz w:val="28"/>
          <w:szCs w:val="28"/>
        </w:rPr>
        <w:t>;</w:t>
      </w:r>
    </w:p>
    <w:p w:rsidR="00FE0236" w:rsidRDefault="00FE0236" w:rsidP="00FE02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E0A" w:rsidRDefault="00610E0A" w:rsidP="00610E0A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56A5C" w:rsidRPr="00956A5C" w:rsidRDefault="00956A5C" w:rsidP="00956A5C">
      <w:pPr>
        <w:pStyle w:val="ConsPlusNormal"/>
        <w:spacing w:line="360" w:lineRule="exact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sectPr w:rsidR="00956A5C" w:rsidRPr="00956A5C" w:rsidSect="00D44E71">
      <w:headerReference w:type="default" r:id="rId9"/>
      <w:headerReference w:type="first" r:id="rId10"/>
      <w:pgSz w:w="11905" w:h="16840"/>
      <w:pgMar w:top="1276" w:right="851" w:bottom="1276" w:left="1985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BA" w:rsidRDefault="00EB04BA" w:rsidP="002B64B6">
      <w:r>
        <w:separator/>
      </w:r>
    </w:p>
  </w:endnote>
  <w:endnote w:type="continuationSeparator" w:id="0">
    <w:p w:rsidR="00EB04BA" w:rsidRDefault="00EB04BA" w:rsidP="002B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BA" w:rsidRDefault="00EB04BA" w:rsidP="002B64B6">
      <w:r>
        <w:separator/>
      </w:r>
    </w:p>
  </w:footnote>
  <w:footnote w:type="continuationSeparator" w:id="0">
    <w:p w:rsidR="00EB04BA" w:rsidRDefault="00EB04BA" w:rsidP="002B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557512"/>
      <w:docPartObj>
        <w:docPartGallery w:val="Page Numbers (Top of Page)"/>
        <w:docPartUnique/>
      </w:docPartObj>
    </w:sdtPr>
    <w:sdtEndPr/>
    <w:sdtContent>
      <w:p w:rsidR="0002383C" w:rsidRDefault="0002383C">
        <w:pPr>
          <w:pStyle w:val="a7"/>
          <w:jc w:val="center"/>
        </w:pPr>
      </w:p>
      <w:p w:rsidR="0002383C" w:rsidRDefault="0002383C">
        <w:pPr>
          <w:pStyle w:val="a7"/>
          <w:jc w:val="center"/>
        </w:pPr>
      </w:p>
      <w:p w:rsidR="0002383C" w:rsidRDefault="0002383C">
        <w:pPr>
          <w:pStyle w:val="a7"/>
          <w:jc w:val="center"/>
        </w:pPr>
      </w:p>
      <w:p w:rsidR="0002383C" w:rsidRDefault="00B90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83C" w:rsidRDefault="000238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3C" w:rsidRDefault="0002383C">
    <w:pPr>
      <w:pStyle w:val="a7"/>
      <w:jc w:val="center"/>
    </w:pPr>
  </w:p>
  <w:p w:rsidR="0002383C" w:rsidRDefault="000238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AF1"/>
    <w:multiLevelType w:val="hybridMultilevel"/>
    <w:tmpl w:val="11DA50FC"/>
    <w:lvl w:ilvl="0" w:tplc="9CDE5CA8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7E019D"/>
    <w:multiLevelType w:val="hybridMultilevel"/>
    <w:tmpl w:val="B97A2F2E"/>
    <w:lvl w:ilvl="0" w:tplc="3EEC4E3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4B"/>
    <w:rsid w:val="00006273"/>
    <w:rsid w:val="00007801"/>
    <w:rsid w:val="00013EC0"/>
    <w:rsid w:val="0002383C"/>
    <w:rsid w:val="0006393A"/>
    <w:rsid w:val="00063A8D"/>
    <w:rsid w:val="00067BAD"/>
    <w:rsid w:val="0007654C"/>
    <w:rsid w:val="00077FC1"/>
    <w:rsid w:val="0008184C"/>
    <w:rsid w:val="00086219"/>
    <w:rsid w:val="00092BAD"/>
    <w:rsid w:val="000B69E1"/>
    <w:rsid w:val="000C0749"/>
    <w:rsid w:val="000C2798"/>
    <w:rsid w:val="000C6F30"/>
    <w:rsid w:val="000D19CD"/>
    <w:rsid w:val="000D201C"/>
    <w:rsid w:val="000D3DB5"/>
    <w:rsid w:val="000D3E3C"/>
    <w:rsid w:val="000D727E"/>
    <w:rsid w:val="000D7F87"/>
    <w:rsid w:val="000E4B38"/>
    <w:rsid w:val="000F6844"/>
    <w:rsid w:val="001030B2"/>
    <w:rsid w:val="00105FC7"/>
    <w:rsid w:val="0011513B"/>
    <w:rsid w:val="001260E4"/>
    <w:rsid w:val="00127E6F"/>
    <w:rsid w:val="00137DFD"/>
    <w:rsid w:val="00141543"/>
    <w:rsid w:val="0015363B"/>
    <w:rsid w:val="00154DBA"/>
    <w:rsid w:val="00157CF3"/>
    <w:rsid w:val="00165858"/>
    <w:rsid w:val="0016669C"/>
    <w:rsid w:val="00170C97"/>
    <w:rsid w:val="00180086"/>
    <w:rsid w:val="00193DFF"/>
    <w:rsid w:val="0019500F"/>
    <w:rsid w:val="00197D8E"/>
    <w:rsid w:val="001A274B"/>
    <w:rsid w:val="001A4158"/>
    <w:rsid w:val="001B5C28"/>
    <w:rsid w:val="001C3BFF"/>
    <w:rsid w:val="001E1A7C"/>
    <w:rsid w:val="001E5448"/>
    <w:rsid w:val="001E54EF"/>
    <w:rsid w:val="001E77A0"/>
    <w:rsid w:val="001F2F46"/>
    <w:rsid w:val="001F46A7"/>
    <w:rsid w:val="00202A09"/>
    <w:rsid w:val="00203429"/>
    <w:rsid w:val="00211764"/>
    <w:rsid w:val="002136ED"/>
    <w:rsid w:val="0021562B"/>
    <w:rsid w:val="00216CFB"/>
    <w:rsid w:val="00232A94"/>
    <w:rsid w:val="002338A1"/>
    <w:rsid w:val="00235F1B"/>
    <w:rsid w:val="002368DB"/>
    <w:rsid w:val="0024169E"/>
    <w:rsid w:val="0025129B"/>
    <w:rsid w:val="00252E34"/>
    <w:rsid w:val="00264010"/>
    <w:rsid w:val="00266599"/>
    <w:rsid w:val="002805BE"/>
    <w:rsid w:val="00281D2D"/>
    <w:rsid w:val="002931EC"/>
    <w:rsid w:val="00294E3D"/>
    <w:rsid w:val="00297491"/>
    <w:rsid w:val="00297535"/>
    <w:rsid w:val="002B2512"/>
    <w:rsid w:val="002B64B6"/>
    <w:rsid w:val="002C71B3"/>
    <w:rsid w:val="002E280F"/>
    <w:rsid w:val="002E6157"/>
    <w:rsid w:val="002F1B29"/>
    <w:rsid w:val="002F294C"/>
    <w:rsid w:val="002F2CFA"/>
    <w:rsid w:val="002F3A7D"/>
    <w:rsid w:val="002F498D"/>
    <w:rsid w:val="003000CE"/>
    <w:rsid w:val="00302735"/>
    <w:rsid w:val="00302AC7"/>
    <w:rsid w:val="00306E4B"/>
    <w:rsid w:val="00307030"/>
    <w:rsid w:val="003137DC"/>
    <w:rsid w:val="00314420"/>
    <w:rsid w:val="003214C6"/>
    <w:rsid w:val="0032736E"/>
    <w:rsid w:val="00330AE0"/>
    <w:rsid w:val="00345C2A"/>
    <w:rsid w:val="003624D9"/>
    <w:rsid w:val="00370816"/>
    <w:rsid w:val="00370BB3"/>
    <w:rsid w:val="00372F7F"/>
    <w:rsid w:val="0038579C"/>
    <w:rsid w:val="003914E5"/>
    <w:rsid w:val="00392138"/>
    <w:rsid w:val="003938D7"/>
    <w:rsid w:val="003A2E7E"/>
    <w:rsid w:val="003A613E"/>
    <w:rsid w:val="003A69DE"/>
    <w:rsid w:val="003B1783"/>
    <w:rsid w:val="003C03B4"/>
    <w:rsid w:val="003C6A73"/>
    <w:rsid w:val="003D3D7D"/>
    <w:rsid w:val="003E7CD9"/>
    <w:rsid w:val="003F231D"/>
    <w:rsid w:val="003F27B4"/>
    <w:rsid w:val="003F41C7"/>
    <w:rsid w:val="00405FF7"/>
    <w:rsid w:val="0040796A"/>
    <w:rsid w:val="00407B72"/>
    <w:rsid w:val="00420163"/>
    <w:rsid w:val="004255ED"/>
    <w:rsid w:val="004270B4"/>
    <w:rsid w:val="00432B73"/>
    <w:rsid w:val="0043365D"/>
    <w:rsid w:val="004411A1"/>
    <w:rsid w:val="004411C8"/>
    <w:rsid w:val="0044617B"/>
    <w:rsid w:val="004461CD"/>
    <w:rsid w:val="00451243"/>
    <w:rsid w:val="00454620"/>
    <w:rsid w:val="004560DB"/>
    <w:rsid w:val="0046294F"/>
    <w:rsid w:val="00476732"/>
    <w:rsid w:val="00482B46"/>
    <w:rsid w:val="00496CF6"/>
    <w:rsid w:val="004A1CCC"/>
    <w:rsid w:val="004B0542"/>
    <w:rsid w:val="004B05AB"/>
    <w:rsid w:val="004B0740"/>
    <w:rsid w:val="004B234F"/>
    <w:rsid w:val="004B2D5B"/>
    <w:rsid w:val="004C2E5D"/>
    <w:rsid w:val="004D169A"/>
    <w:rsid w:val="004D6FA1"/>
    <w:rsid w:val="004E2706"/>
    <w:rsid w:val="00504C3F"/>
    <w:rsid w:val="00505B27"/>
    <w:rsid w:val="00505F52"/>
    <w:rsid w:val="005074C0"/>
    <w:rsid w:val="00516538"/>
    <w:rsid w:val="00520A4B"/>
    <w:rsid w:val="005215C2"/>
    <w:rsid w:val="005247FC"/>
    <w:rsid w:val="005509CC"/>
    <w:rsid w:val="00560004"/>
    <w:rsid w:val="00561C5D"/>
    <w:rsid w:val="00573586"/>
    <w:rsid w:val="005742FD"/>
    <w:rsid w:val="00592E3C"/>
    <w:rsid w:val="005A3E4A"/>
    <w:rsid w:val="005A6A93"/>
    <w:rsid w:val="005B0BDC"/>
    <w:rsid w:val="005D3FF7"/>
    <w:rsid w:val="005E0568"/>
    <w:rsid w:val="005E0670"/>
    <w:rsid w:val="005F4594"/>
    <w:rsid w:val="005F4BD2"/>
    <w:rsid w:val="005F5956"/>
    <w:rsid w:val="005F7628"/>
    <w:rsid w:val="00602FFF"/>
    <w:rsid w:val="0060524A"/>
    <w:rsid w:val="00607344"/>
    <w:rsid w:val="006106C2"/>
    <w:rsid w:val="00610E0A"/>
    <w:rsid w:val="00621173"/>
    <w:rsid w:val="0063446F"/>
    <w:rsid w:val="00655B6F"/>
    <w:rsid w:val="00666B74"/>
    <w:rsid w:val="00672A84"/>
    <w:rsid w:val="00673F08"/>
    <w:rsid w:val="0069265A"/>
    <w:rsid w:val="00693238"/>
    <w:rsid w:val="0069651C"/>
    <w:rsid w:val="00696CCA"/>
    <w:rsid w:val="006A1F35"/>
    <w:rsid w:val="006A23F7"/>
    <w:rsid w:val="006A4E37"/>
    <w:rsid w:val="006A5715"/>
    <w:rsid w:val="006A7C4D"/>
    <w:rsid w:val="006B715B"/>
    <w:rsid w:val="006C2506"/>
    <w:rsid w:val="006C412E"/>
    <w:rsid w:val="006C5780"/>
    <w:rsid w:val="006E1E5A"/>
    <w:rsid w:val="006E30DD"/>
    <w:rsid w:val="0070041C"/>
    <w:rsid w:val="00701742"/>
    <w:rsid w:val="007019A8"/>
    <w:rsid w:val="007034BC"/>
    <w:rsid w:val="00712AA9"/>
    <w:rsid w:val="0071457B"/>
    <w:rsid w:val="00714BA7"/>
    <w:rsid w:val="00722FD5"/>
    <w:rsid w:val="007301D7"/>
    <w:rsid w:val="00733CCC"/>
    <w:rsid w:val="00734485"/>
    <w:rsid w:val="00742B48"/>
    <w:rsid w:val="00752042"/>
    <w:rsid w:val="007564B5"/>
    <w:rsid w:val="00757335"/>
    <w:rsid w:val="0076457E"/>
    <w:rsid w:val="00766065"/>
    <w:rsid w:val="0077235A"/>
    <w:rsid w:val="00784DDB"/>
    <w:rsid w:val="00792EC0"/>
    <w:rsid w:val="0079352B"/>
    <w:rsid w:val="00796836"/>
    <w:rsid w:val="007E0A7F"/>
    <w:rsid w:val="007E33DF"/>
    <w:rsid w:val="007F15D6"/>
    <w:rsid w:val="007F51E6"/>
    <w:rsid w:val="007F7B92"/>
    <w:rsid w:val="007F7FFB"/>
    <w:rsid w:val="00812165"/>
    <w:rsid w:val="00812F32"/>
    <w:rsid w:val="008143A0"/>
    <w:rsid w:val="008178DB"/>
    <w:rsid w:val="00823E3E"/>
    <w:rsid w:val="0083303F"/>
    <w:rsid w:val="008343E0"/>
    <w:rsid w:val="00853579"/>
    <w:rsid w:val="008707C9"/>
    <w:rsid w:val="008720B1"/>
    <w:rsid w:val="00874C5D"/>
    <w:rsid w:val="00881A04"/>
    <w:rsid w:val="0088257C"/>
    <w:rsid w:val="008868BA"/>
    <w:rsid w:val="008921F1"/>
    <w:rsid w:val="00893F40"/>
    <w:rsid w:val="00895697"/>
    <w:rsid w:val="008967BB"/>
    <w:rsid w:val="008B05B5"/>
    <w:rsid w:val="008B3FC2"/>
    <w:rsid w:val="008D1050"/>
    <w:rsid w:val="008D790A"/>
    <w:rsid w:val="008E584B"/>
    <w:rsid w:val="008F1F39"/>
    <w:rsid w:val="008F61C5"/>
    <w:rsid w:val="00905540"/>
    <w:rsid w:val="00907414"/>
    <w:rsid w:val="00911267"/>
    <w:rsid w:val="0091471E"/>
    <w:rsid w:val="00922790"/>
    <w:rsid w:val="00924F70"/>
    <w:rsid w:val="009314F8"/>
    <w:rsid w:val="009329C4"/>
    <w:rsid w:val="00933C06"/>
    <w:rsid w:val="00940C61"/>
    <w:rsid w:val="00954314"/>
    <w:rsid w:val="00956A5C"/>
    <w:rsid w:val="00965B68"/>
    <w:rsid w:val="00970A47"/>
    <w:rsid w:val="0097600C"/>
    <w:rsid w:val="00987F0D"/>
    <w:rsid w:val="009911A8"/>
    <w:rsid w:val="009959D7"/>
    <w:rsid w:val="009A5509"/>
    <w:rsid w:val="009A5797"/>
    <w:rsid w:val="009B0235"/>
    <w:rsid w:val="009B02A9"/>
    <w:rsid w:val="009B627B"/>
    <w:rsid w:val="009B6E58"/>
    <w:rsid w:val="009D2F40"/>
    <w:rsid w:val="009E1BD1"/>
    <w:rsid w:val="009E3BCB"/>
    <w:rsid w:val="009F2D84"/>
    <w:rsid w:val="009F3623"/>
    <w:rsid w:val="009F6238"/>
    <w:rsid w:val="009F65D1"/>
    <w:rsid w:val="00A005B1"/>
    <w:rsid w:val="00A04183"/>
    <w:rsid w:val="00A0484A"/>
    <w:rsid w:val="00A05A21"/>
    <w:rsid w:val="00A1098A"/>
    <w:rsid w:val="00A174D9"/>
    <w:rsid w:val="00A20215"/>
    <w:rsid w:val="00A202EC"/>
    <w:rsid w:val="00A23EB4"/>
    <w:rsid w:val="00A23F74"/>
    <w:rsid w:val="00A300B8"/>
    <w:rsid w:val="00A317D2"/>
    <w:rsid w:val="00A478FD"/>
    <w:rsid w:val="00A675B9"/>
    <w:rsid w:val="00A75D93"/>
    <w:rsid w:val="00A92FF4"/>
    <w:rsid w:val="00A976E6"/>
    <w:rsid w:val="00AA4BBF"/>
    <w:rsid w:val="00AC2CEB"/>
    <w:rsid w:val="00AC521C"/>
    <w:rsid w:val="00AC5250"/>
    <w:rsid w:val="00AD1E8B"/>
    <w:rsid w:val="00AD3F05"/>
    <w:rsid w:val="00AD4A9F"/>
    <w:rsid w:val="00AD4D2F"/>
    <w:rsid w:val="00AE779A"/>
    <w:rsid w:val="00AF06E3"/>
    <w:rsid w:val="00AF7BCC"/>
    <w:rsid w:val="00AF7E67"/>
    <w:rsid w:val="00B05FB7"/>
    <w:rsid w:val="00B06FD2"/>
    <w:rsid w:val="00B14951"/>
    <w:rsid w:val="00B15A9F"/>
    <w:rsid w:val="00B24366"/>
    <w:rsid w:val="00B2457E"/>
    <w:rsid w:val="00B24D4C"/>
    <w:rsid w:val="00B31FAA"/>
    <w:rsid w:val="00B353CC"/>
    <w:rsid w:val="00B35ED4"/>
    <w:rsid w:val="00B43FF8"/>
    <w:rsid w:val="00B453CC"/>
    <w:rsid w:val="00B50FF6"/>
    <w:rsid w:val="00B51C94"/>
    <w:rsid w:val="00B610F8"/>
    <w:rsid w:val="00B61509"/>
    <w:rsid w:val="00B7503E"/>
    <w:rsid w:val="00B80EB0"/>
    <w:rsid w:val="00B853CB"/>
    <w:rsid w:val="00B8581F"/>
    <w:rsid w:val="00B86C93"/>
    <w:rsid w:val="00B87617"/>
    <w:rsid w:val="00B900D5"/>
    <w:rsid w:val="00B92C3F"/>
    <w:rsid w:val="00BA0399"/>
    <w:rsid w:val="00BA0DA0"/>
    <w:rsid w:val="00BB6BFC"/>
    <w:rsid w:val="00BB7951"/>
    <w:rsid w:val="00BC0DB0"/>
    <w:rsid w:val="00BC14C0"/>
    <w:rsid w:val="00BC618D"/>
    <w:rsid w:val="00BC63AD"/>
    <w:rsid w:val="00BD1D01"/>
    <w:rsid w:val="00BD4F04"/>
    <w:rsid w:val="00C00DE0"/>
    <w:rsid w:val="00C16247"/>
    <w:rsid w:val="00C269EF"/>
    <w:rsid w:val="00C369C6"/>
    <w:rsid w:val="00C53B21"/>
    <w:rsid w:val="00C562F9"/>
    <w:rsid w:val="00C57C5C"/>
    <w:rsid w:val="00C61931"/>
    <w:rsid w:val="00C61B2C"/>
    <w:rsid w:val="00C71C29"/>
    <w:rsid w:val="00C76087"/>
    <w:rsid w:val="00C7647E"/>
    <w:rsid w:val="00C76494"/>
    <w:rsid w:val="00CA15EB"/>
    <w:rsid w:val="00CA2393"/>
    <w:rsid w:val="00CA33A6"/>
    <w:rsid w:val="00CB07F3"/>
    <w:rsid w:val="00CB2068"/>
    <w:rsid w:val="00CB728C"/>
    <w:rsid w:val="00CB7C8F"/>
    <w:rsid w:val="00CC18EC"/>
    <w:rsid w:val="00CD535D"/>
    <w:rsid w:val="00CD69D0"/>
    <w:rsid w:val="00CE1E65"/>
    <w:rsid w:val="00CE4177"/>
    <w:rsid w:val="00CF1032"/>
    <w:rsid w:val="00CF4A00"/>
    <w:rsid w:val="00CF6076"/>
    <w:rsid w:val="00CF6742"/>
    <w:rsid w:val="00D01EAB"/>
    <w:rsid w:val="00D041DF"/>
    <w:rsid w:val="00D11CF9"/>
    <w:rsid w:val="00D24DB6"/>
    <w:rsid w:val="00D2537A"/>
    <w:rsid w:val="00D32F6C"/>
    <w:rsid w:val="00D34A0F"/>
    <w:rsid w:val="00D4067E"/>
    <w:rsid w:val="00D41435"/>
    <w:rsid w:val="00D44E71"/>
    <w:rsid w:val="00D5548B"/>
    <w:rsid w:val="00D635FF"/>
    <w:rsid w:val="00D6401B"/>
    <w:rsid w:val="00D674BC"/>
    <w:rsid w:val="00D731BE"/>
    <w:rsid w:val="00D84119"/>
    <w:rsid w:val="00D8523D"/>
    <w:rsid w:val="00D87A04"/>
    <w:rsid w:val="00D90213"/>
    <w:rsid w:val="00D93B76"/>
    <w:rsid w:val="00DA5265"/>
    <w:rsid w:val="00DA793B"/>
    <w:rsid w:val="00DA7C8D"/>
    <w:rsid w:val="00DB2B48"/>
    <w:rsid w:val="00DB544A"/>
    <w:rsid w:val="00DB6BE6"/>
    <w:rsid w:val="00DB73CF"/>
    <w:rsid w:val="00DC066C"/>
    <w:rsid w:val="00DC0B5C"/>
    <w:rsid w:val="00DD0328"/>
    <w:rsid w:val="00DD2252"/>
    <w:rsid w:val="00DE4CE5"/>
    <w:rsid w:val="00DF11CB"/>
    <w:rsid w:val="00DF146E"/>
    <w:rsid w:val="00DF537E"/>
    <w:rsid w:val="00DF78C0"/>
    <w:rsid w:val="00E0514C"/>
    <w:rsid w:val="00E051F2"/>
    <w:rsid w:val="00E0540C"/>
    <w:rsid w:val="00E12E69"/>
    <w:rsid w:val="00E1380D"/>
    <w:rsid w:val="00E21020"/>
    <w:rsid w:val="00E212EE"/>
    <w:rsid w:val="00E3579D"/>
    <w:rsid w:val="00E36C69"/>
    <w:rsid w:val="00E470B4"/>
    <w:rsid w:val="00E47E00"/>
    <w:rsid w:val="00E54989"/>
    <w:rsid w:val="00E60F7D"/>
    <w:rsid w:val="00E615F9"/>
    <w:rsid w:val="00E6229A"/>
    <w:rsid w:val="00E637AC"/>
    <w:rsid w:val="00E73ABD"/>
    <w:rsid w:val="00E768E0"/>
    <w:rsid w:val="00E878EB"/>
    <w:rsid w:val="00E93034"/>
    <w:rsid w:val="00E9581D"/>
    <w:rsid w:val="00EA1822"/>
    <w:rsid w:val="00EA577D"/>
    <w:rsid w:val="00EA5F7A"/>
    <w:rsid w:val="00EB04BA"/>
    <w:rsid w:val="00EB05D2"/>
    <w:rsid w:val="00EB073D"/>
    <w:rsid w:val="00EC1A15"/>
    <w:rsid w:val="00EC6785"/>
    <w:rsid w:val="00ED0A0B"/>
    <w:rsid w:val="00ED1F3D"/>
    <w:rsid w:val="00ED2FF8"/>
    <w:rsid w:val="00ED4215"/>
    <w:rsid w:val="00ED6E16"/>
    <w:rsid w:val="00EE0245"/>
    <w:rsid w:val="00EE1340"/>
    <w:rsid w:val="00EE1D07"/>
    <w:rsid w:val="00EF20BC"/>
    <w:rsid w:val="00EF58FF"/>
    <w:rsid w:val="00F01815"/>
    <w:rsid w:val="00F05AF8"/>
    <w:rsid w:val="00F06DE2"/>
    <w:rsid w:val="00F12143"/>
    <w:rsid w:val="00F136CD"/>
    <w:rsid w:val="00F24A54"/>
    <w:rsid w:val="00F34C47"/>
    <w:rsid w:val="00F361EF"/>
    <w:rsid w:val="00F46EB6"/>
    <w:rsid w:val="00F5202A"/>
    <w:rsid w:val="00F5449C"/>
    <w:rsid w:val="00F61170"/>
    <w:rsid w:val="00F71BD1"/>
    <w:rsid w:val="00F7519F"/>
    <w:rsid w:val="00F81705"/>
    <w:rsid w:val="00F827AA"/>
    <w:rsid w:val="00F863CE"/>
    <w:rsid w:val="00F86815"/>
    <w:rsid w:val="00FA2132"/>
    <w:rsid w:val="00FA3D1A"/>
    <w:rsid w:val="00FA4E4B"/>
    <w:rsid w:val="00FA781C"/>
    <w:rsid w:val="00FB6D5F"/>
    <w:rsid w:val="00FB74CF"/>
    <w:rsid w:val="00FC3CFC"/>
    <w:rsid w:val="00FC54EC"/>
    <w:rsid w:val="00FD08C1"/>
    <w:rsid w:val="00FE0236"/>
    <w:rsid w:val="00FE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2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46294F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62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2B64B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2B64B6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57335"/>
    <w:pPr>
      <w:ind w:left="720"/>
      <w:contextualSpacing/>
    </w:pPr>
    <w:rPr>
      <w:sz w:val="24"/>
      <w:szCs w:val="24"/>
    </w:rPr>
  </w:style>
  <w:style w:type="paragraph" w:customStyle="1" w:styleId="ae">
    <w:name w:val="Знак Знак Знак Знак"/>
    <w:basedOn w:val="a"/>
    <w:rsid w:val="002117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">
    <w:name w:val="Placeholder Text"/>
    <w:basedOn w:val="a0"/>
    <w:uiPriority w:val="99"/>
    <w:semiHidden/>
    <w:rsid w:val="00EF20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2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46294F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62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B6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6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2B64B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2B64B6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757335"/>
    <w:pPr>
      <w:ind w:left="720"/>
      <w:contextualSpacing/>
    </w:pPr>
    <w:rPr>
      <w:sz w:val="24"/>
      <w:szCs w:val="24"/>
    </w:rPr>
  </w:style>
  <w:style w:type="paragraph" w:customStyle="1" w:styleId="ae">
    <w:name w:val="Знак Знак Знак Знак"/>
    <w:basedOn w:val="a"/>
    <w:rsid w:val="002117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">
    <w:name w:val="Placeholder Text"/>
    <w:basedOn w:val="a0"/>
    <w:uiPriority w:val="99"/>
    <w:semiHidden/>
    <w:rsid w:val="00EF2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D94E-1430-425B-993C-2BB94141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Лобанова Наталья</cp:lastModifiedBy>
  <cp:revision>6</cp:revision>
  <cp:lastPrinted>2025-10-02T07:48:00Z</cp:lastPrinted>
  <dcterms:created xsi:type="dcterms:W3CDTF">2025-10-16T13:24:00Z</dcterms:created>
  <dcterms:modified xsi:type="dcterms:W3CDTF">2025-10-17T11:07:00Z</dcterms:modified>
</cp:coreProperties>
</file>